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0E651E" w14:textId="77777777" w:rsidR="000C70B5" w:rsidRDefault="002018B5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44"/>
        </w:rPr>
        <w:t>东南大学模拟电子电路实验</w:t>
      </w:r>
    </w:p>
    <w:p w14:paraId="4C49FDF9" w14:textId="77777777" w:rsidR="000C70B5" w:rsidRDefault="002018B5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44"/>
        </w:rPr>
        <w:t>实</w:t>
      </w:r>
      <w:r>
        <w:rPr>
          <w:rFonts w:ascii="Times New Roman" w:hAnsi="Times New Roman" w:cs="Times New Roman" w:hint="eastAsia"/>
          <w:sz w:val="44"/>
        </w:rPr>
        <w:t xml:space="preserve">  </w:t>
      </w:r>
      <w:proofErr w:type="gramStart"/>
      <w:r>
        <w:rPr>
          <w:rFonts w:ascii="Times New Roman" w:hAnsi="Times New Roman" w:cs="Times New Roman" w:hint="eastAsia"/>
          <w:sz w:val="44"/>
        </w:rPr>
        <w:t>验</w:t>
      </w:r>
      <w:proofErr w:type="gramEnd"/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报</w:t>
      </w:r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告</w:t>
      </w:r>
    </w:p>
    <w:p w14:paraId="4DA11DA3" w14:textId="6467B07A" w:rsidR="000C70B5" w:rsidRDefault="002018B5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学号</w:t>
      </w:r>
      <w:r>
        <w:rPr>
          <w:rFonts w:ascii="Times New Roman" w:hAnsi="Times New Roman" w:cs="Times New Roman" w:hint="eastAsia"/>
          <w:sz w:val="32"/>
        </w:rPr>
        <w:t xml:space="preserve">     </w:t>
      </w:r>
      <w:r w:rsidR="00410631">
        <w:rPr>
          <w:rFonts w:ascii="Times New Roman" w:hAnsi="Times New Roman" w:cs="Times New Roman" w:hint="eastAsia"/>
          <w:sz w:val="32"/>
        </w:rPr>
        <w:t>04217751</w:t>
      </w:r>
    </w:p>
    <w:p w14:paraId="38FACA6F" w14:textId="75154718" w:rsidR="000C70B5" w:rsidRDefault="002018B5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姓名</w:t>
      </w:r>
      <w:r>
        <w:rPr>
          <w:rFonts w:ascii="Times New Roman" w:hAnsi="Times New Roman" w:cs="Times New Roman" w:hint="eastAsia"/>
          <w:sz w:val="32"/>
        </w:rPr>
        <w:t xml:space="preserve">   </w:t>
      </w:r>
      <w:r w:rsidR="00410631">
        <w:rPr>
          <w:rFonts w:ascii="Times New Roman" w:hAnsi="Times New Roman" w:cs="Times New Roman"/>
          <w:sz w:val="32"/>
        </w:rPr>
        <w:t xml:space="preserve">    </w:t>
      </w:r>
      <w:r w:rsidR="00410631">
        <w:rPr>
          <w:rFonts w:ascii="Times New Roman" w:hAnsi="Times New Roman" w:cs="Times New Roman" w:hint="eastAsia"/>
          <w:sz w:val="32"/>
        </w:rPr>
        <w:t>张逸帆</w:t>
      </w:r>
    </w:p>
    <w:p w14:paraId="0834E476" w14:textId="0C854D6B" w:rsidR="000C70B5" w:rsidRDefault="00410631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2019</w:t>
      </w:r>
      <w:r w:rsidR="002018B5">
        <w:rPr>
          <w:rFonts w:ascii="Times New Roman" w:hAnsi="Times New Roman" w:cs="Times New Roman" w:hint="eastAsia"/>
          <w:sz w:val="32"/>
        </w:rPr>
        <w:t>年</w:t>
      </w:r>
      <w:r w:rsidR="002018B5">
        <w:rPr>
          <w:rFonts w:ascii="Times New Roman" w:hAnsi="Times New Roman" w:cs="Times New Roman" w:hint="eastAsia"/>
          <w:sz w:val="32"/>
        </w:rPr>
        <w:t xml:space="preserve">    </w:t>
      </w:r>
      <w:r>
        <w:rPr>
          <w:rFonts w:ascii="Times New Roman" w:hAnsi="Times New Roman" w:cs="Times New Roman" w:hint="eastAsia"/>
          <w:sz w:val="32"/>
        </w:rPr>
        <w:t>4</w:t>
      </w:r>
      <w:r w:rsidR="002018B5">
        <w:rPr>
          <w:rFonts w:ascii="Times New Roman" w:hAnsi="Times New Roman" w:cs="Times New Roman" w:hint="eastAsia"/>
          <w:sz w:val="32"/>
        </w:rPr>
        <w:t>月</w:t>
      </w:r>
      <w:r w:rsidR="002018B5">
        <w:rPr>
          <w:rFonts w:ascii="Times New Roman" w:hAnsi="Times New Roman" w:cs="Times New Roman" w:hint="eastAsia"/>
          <w:sz w:val="32"/>
        </w:rPr>
        <w:t xml:space="preserve">  </w:t>
      </w:r>
      <w:r>
        <w:rPr>
          <w:rFonts w:ascii="Times New Roman" w:hAnsi="Times New Roman" w:cs="Times New Roman" w:hint="eastAsia"/>
          <w:sz w:val="32"/>
        </w:rPr>
        <w:t>13</w:t>
      </w:r>
      <w:r w:rsidR="002018B5">
        <w:rPr>
          <w:rFonts w:ascii="Times New Roman" w:hAnsi="Times New Roman" w:cs="Times New Roman" w:hint="eastAsia"/>
          <w:sz w:val="32"/>
        </w:rPr>
        <w:t>日</w:t>
      </w:r>
    </w:p>
    <w:p w14:paraId="702D3810" w14:textId="77777777" w:rsidR="000C70B5" w:rsidRDefault="002018B5">
      <w:pPr>
        <w:pStyle w:val="a3"/>
        <w:spacing w:line="440" w:lineRule="exact"/>
        <w:ind w:right="11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实验名称</w:t>
      </w:r>
      <w:r>
        <w:rPr>
          <w:rFonts w:ascii="Times New Roman" w:hAnsi="Times New Roman" w:cs="Times New Roman" w:hint="eastAsia"/>
          <w:sz w:val="32"/>
        </w:rPr>
        <w:t xml:space="preserve">  </w:t>
      </w:r>
      <w:r>
        <w:rPr>
          <w:rFonts w:ascii="楷体_GB2312" w:eastAsia="楷体_GB2312" w:hAnsi="Times New Roman" w:cs="Times New Roman" w:hint="eastAsia"/>
          <w:sz w:val="30"/>
          <w:szCs w:val="30"/>
        </w:rPr>
        <w:t>单管晶体管放大器分析与设计</w:t>
      </w:r>
      <w:r>
        <w:rPr>
          <w:rFonts w:ascii="Times New Roman" w:hAnsi="Times New Roman" w:cs="Times New Roman" w:hint="eastAsia"/>
          <w:sz w:val="30"/>
          <w:szCs w:val="30"/>
        </w:rPr>
        <w:t xml:space="preserve">      </w:t>
      </w:r>
      <w:r>
        <w:rPr>
          <w:rFonts w:ascii="Times New Roman" w:hAnsi="Times New Roman" w:cs="Times New Roman" w:hint="eastAsia"/>
          <w:sz w:val="32"/>
        </w:rPr>
        <w:t xml:space="preserve">   </w:t>
      </w:r>
      <w:r>
        <w:rPr>
          <w:rFonts w:ascii="Times New Roman" w:hAnsi="Times New Roman" w:cs="Times New Roman" w:hint="eastAsia"/>
          <w:sz w:val="32"/>
        </w:rPr>
        <w:t>成</w:t>
      </w:r>
      <w:r>
        <w:rPr>
          <w:rFonts w:ascii="Times New Roman" w:hAnsi="Times New Roman" w:cs="Times New Roman" w:hint="eastAsia"/>
          <w:sz w:val="32"/>
        </w:rPr>
        <w:t xml:space="preserve">    </w:t>
      </w:r>
      <w:proofErr w:type="gramStart"/>
      <w:r>
        <w:rPr>
          <w:rFonts w:ascii="Times New Roman" w:hAnsi="Times New Roman" w:cs="Times New Roman" w:hint="eastAsia"/>
          <w:sz w:val="32"/>
        </w:rPr>
        <w:t>绩</w:t>
      </w:r>
      <w:proofErr w:type="gramEnd"/>
    </w:p>
    <w:p w14:paraId="11CCBCAB" w14:textId="77777777" w:rsidR="000C70B5" w:rsidRDefault="002018B5">
      <w:pPr>
        <w:pStyle w:val="a3"/>
        <w:spacing w:line="440" w:lineRule="exact"/>
        <w:ind w:right="11"/>
        <w:rPr>
          <w:rFonts w:eastAsia="黑体"/>
          <w:bCs/>
          <w:sz w:val="24"/>
        </w:rPr>
      </w:pPr>
      <w:r>
        <w:rPr>
          <w:rFonts w:eastAsia="黑体" w:hint="eastAsia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C18BBC5" wp14:editId="2BE834B5">
                <wp:simplePos x="0" y="0"/>
                <wp:positionH relativeFrom="column">
                  <wp:posOffset>364490</wp:posOffset>
                </wp:positionH>
                <wp:positionV relativeFrom="paragraph">
                  <wp:posOffset>99060</wp:posOffset>
                </wp:positionV>
                <wp:extent cx="5020310" cy="0"/>
                <wp:effectExtent l="0" t="19050" r="8890" b="26670"/>
                <wp:wrapNone/>
                <wp:docPr id="1" name="直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0310" cy="0"/>
                        </a:xfrm>
                        <a:prstGeom prst="line">
                          <a:avLst/>
                        </a:prstGeom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sm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97C3C4" id="直线 2" o:spid="_x0000_s1026" style="position:absolute;left:0;text-align:lef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7pt,7.8pt" to="424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" strokeweight="3pt">
                <v:stroke endarrowwidth="narrow" linestyle="thinThin"/>
              </v:line>
            </w:pict>
          </mc:Fallback>
        </mc:AlternateContent>
      </w:r>
    </w:p>
    <w:p w14:paraId="766EB386" w14:textId="77777777" w:rsidR="000C70B5" w:rsidRDefault="002018B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【</w:t>
      </w:r>
      <w:r>
        <w:rPr>
          <w:rFonts w:ascii="Times New Roman" w:eastAsia="华文行楷" w:hAnsi="Times New Roman" w:cs="Times New Roman"/>
          <w:b/>
          <w:sz w:val="24"/>
          <w:szCs w:val="24"/>
        </w:rPr>
        <w:t>背景知识小考察</w:t>
      </w:r>
      <w:r>
        <w:rPr>
          <w:rFonts w:ascii="Times New Roman" w:hAnsi="Times New Roman" w:cs="Times New Roman"/>
          <w:b/>
        </w:rPr>
        <w:t>】</w:t>
      </w:r>
      <w:r>
        <w:rPr>
          <w:rFonts w:ascii="Times New Roman" w:hAnsi="Times New Roman" w:cs="Times New Roman" w:hint="eastAsia"/>
          <w:b/>
        </w:rPr>
        <w:t>考察知识点：放大器增益计算</w:t>
      </w:r>
    </w:p>
    <w:p w14:paraId="0FEA1FDB" w14:textId="77777777" w:rsidR="000C70B5" w:rsidRDefault="002018B5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 w:hint="eastAsia"/>
        </w:rPr>
        <w:t>下</w:t>
      </w:r>
      <w:r>
        <w:rPr>
          <w:rFonts w:ascii="Times New Roman" w:hAnsi="Times New Roman" w:cs="Times New Roman"/>
        </w:rPr>
        <w:t>图所示电路中，双极型晶体管</w:t>
      </w:r>
      <w:r>
        <w:rPr>
          <w:rFonts w:ascii="Times New Roman" w:hAnsi="Times New Roman" w:cs="Times New Roman"/>
        </w:rPr>
        <w:t>2N3904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/>
          <w:i/>
        </w:rPr>
        <w:t>β</w:t>
      </w:r>
      <w:r>
        <w:rPr>
          <w:rFonts w:ascii="Times New Roman" w:hAnsi="Times New Roman" w:cs="Times New Roman"/>
        </w:rPr>
        <w:t>≈120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  <w:vertAlign w:val="subscript"/>
        </w:rPr>
        <w:t>BE(on)</w:t>
      </w:r>
      <w:r>
        <w:rPr>
          <w:rFonts w:ascii="Times New Roman" w:hAnsi="Times New Roman" w:cs="Times New Roman"/>
        </w:rPr>
        <w:t>=0.7V</w:t>
      </w:r>
      <w:r>
        <w:rPr>
          <w:rFonts w:ascii="Times New Roman" w:hAnsi="Times New Roman" w:cs="Times New Roman"/>
        </w:rPr>
        <w:t>。根据实验二中的直流工作点，计算单级放大器的电压增益</w:t>
      </w:r>
      <w:r>
        <w:rPr>
          <w:rFonts w:ascii="Times New Roman" w:eastAsia="宋体" w:hAnsi="Times New Roman" w:cs="Times New Roman"/>
          <w:i/>
          <w:szCs w:val="21"/>
        </w:rPr>
        <w:t>A</w:t>
      </w:r>
      <w:r>
        <w:rPr>
          <w:rFonts w:ascii="Times New Roman" w:eastAsia="宋体" w:hAnsi="Times New Roman" w:cs="Times New Roman"/>
          <w:szCs w:val="21"/>
          <w:vertAlign w:val="subscript"/>
        </w:rPr>
        <w:t>v</w:t>
      </w:r>
      <w:r>
        <w:rPr>
          <w:rFonts w:ascii="Times New Roman" w:hAnsi="Times New Roman" w:cs="Times New Roman"/>
        </w:rPr>
        <w:t>，填入表</w:t>
      </w:r>
      <w:r>
        <w:rPr>
          <w:rFonts w:ascii="Times New Roman" w:hAnsi="Times New Roman" w:cs="Times New Roman"/>
        </w:rPr>
        <w:t>3-3</w:t>
      </w:r>
      <w:r>
        <w:rPr>
          <w:rFonts w:ascii="Times New Roman" w:hAnsi="Times New Roman" w:cs="Times New Roman" w:hint="eastAsia"/>
        </w:rPr>
        <w:t>-3</w:t>
      </w: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CC1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</w:rPr>
        <w:t>CC2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CE1</w:t>
      </w:r>
      <w:r>
        <w:rPr>
          <w:rFonts w:ascii="Times New Roman" w:hAnsi="Times New Roman" w:cs="Times New Roman"/>
        </w:rPr>
        <w:t>均可视为短路电容）</w:t>
      </w:r>
    </w:p>
    <w:p w14:paraId="23D4D7EC" w14:textId="77777777" w:rsidR="000C70B5" w:rsidRDefault="002018B5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3AC9D1" wp14:editId="185D0409">
            <wp:extent cx="4693920" cy="3631565"/>
            <wp:effectExtent l="0" t="0" r="0" b="1079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3786" w14:textId="77777777" w:rsidR="000C70B5" w:rsidRDefault="002018B5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3</w:t>
      </w:r>
      <w:r>
        <w:rPr>
          <w:rFonts w:ascii="Times New Roman" w:hAnsi="Times New Roman" w:cs="Times New Roman" w:hint="eastAsia"/>
          <w:sz w:val="18"/>
          <w:szCs w:val="18"/>
        </w:rPr>
        <w:t>-3</w:t>
      </w:r>
      <w:r>
        <w:rPr>
          <w:rFonts w:ascii="Times New Roman" w:hAnsi="Times New Roman" w:cs="Times New Roman"/>
          <w:sz w:val="18"/>
          <w:szCs w:val="18"/>
        </w:rPr>
        <w:t xml:space="preserve">-6. </w:t>
      </w:r>
      <w:r>
        <w:rPr>
          <w:rFonts w:ascii="Times New Roman" w:hAnsi="Times New Roman" w:cs="Times New Roman"/>
          <w:sz w:val="18"/>
          <w:szCs w:val="18"/>
        </w:rPr>
        <w:t>晶体三极管静态工作点分析电路</w:t>
      </w:r>
    </w:p>
    <w:p w14:paraId="4D9AF1C3" w14:textId="77777777" w:rsidR="000C70B5" w:rsidRDefault="000C70B5">
      <w:pPr>
        <w:spacing w:line="300" w:lineRule="auto"/>
        <w:rPr>
          <w:rFonts w:ascii="Times New Roman" w:hAnsi="Times New Roman" w:cs="Times New Roman"/>
          <w:b/>
        </w:rPr>
      </w:pPr>
    </w:p>
    <w:p w14:paraId="4C3996C3" w14:textId="77777777" w:rsidR="000C70B5" w:rsidRDefault="002018B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【</w:t>
      </w:r>
      <w:r>
        <w:rPr>
          <w:rFonts w:ascii="Times New Roman" w:eastAsia="华文行楷" w:hAnsi="Times New Roman" w:cs="Times New Roman"/>
          <w:b/>
          <w:sz w:val="24"/>
          <w:szCs w:val="24"/>
        </w:rPr>
        <w:t>一起做仿真</w:t>
      </w:r>
      <w:r>
        <w:rPr>
          <w:rFonts w:ascii="Times New Roman" w:eastAsia="华文行楷" w:hAnsi="Times New Roman" w:cs="Times New Roman"/>
          <w:b/>
          <w:sz w:val="24"/>
          <w:szCs w:val="24"/>
        </w:rPr>
        <w:t>...</w:t>
      </w:r>
      <w:r>
        <w:rPr>
          <w:rFonts w:ascii="Times New Roman" w:hAnsi="Times New Roman" w:cs="Times New Roman"/>
          <w:b/>
        </w:rPr>
        <w:t>】</w:t>
      </w:r>
    </w:p>
    <w:p w14:paraId="58599745" w14:textId="77777777" w:rsidR="000C70B5" w:rsidRDefault="002018B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一、场效应管的转移特性和输出特性曲线</w:t>
      </w:r>
    </w:p>
    <w:p w14:paraId="000D2982" w14:textId="77777777" w:rsidR="000C70B5" w:rsidRDefault="002018B5">
      <w:pPr>
        <w:pStyle w:val="1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仿真设置：</w:t>
      </w:r>
      <w:r>
        <w:rPr>
          <w:rFonts w:ascii="Times New Roman" w:hAnsi="Times New Roman" w:cs="Times New Roman"/>
        </w:rPr>
        <w:t>根据</w:t>
      </w:r>
      <w:r>
        <w:rPr>
          <w:rFonts w:ascii="Times New Roman" w:hAnsi="Times New Roman" w:cs="Times New Roman" w:hint="eastAsia"/>
        </w:rPr>
        <w:t>3.2</w:t>
      </w:r>
      <w:r>
        <w:rPr>
          <w:rFonts w:ascii="Times New Roman" w:hAnsi="Times New Roman" w:cs="Times New Roman"/>
        </w:rPr>
        <w:t>中双极性晶体管的输入、输出特性曲线仿真方法，在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中搭建电路，进行合理的仿真设置和参数设置，仿真场效应管</w:t>
      </w:r>
      <w:r>
        <w:rPr>
          <w:rFonts w:ascii="Times New Roman" w:hAnsi="Times New Roman" w:cs="Times New Roman"/>
        </w:rPr>
        <w:t>IRF510</w:t>
      </w:r>
      <w:r>
        <w:rPr>
          <w:rFonts w:ascii="Times New Roman" w:hAnsi="Times New Roman" w:cs="Times New Roman"/>
        </w:rPr>
        <w:t>的转移特性曲线和输出特性曲线族，仿真结果</w:t>
      </w:r>
      <w:r>
        <w:rPr>
          <w:rFonts w:ascii="Times New Roman" w:hAnsi="Times New Roman" w:cs="Times New Roman" w:hint="eastAsia"/>
        </w:rPr>
        <w:t>截图如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-3</w:t>
      </w:r>
      <w:r>
        <w:rPr>
          <w:rFonts w:ascii="Times New Roman" w:hAnsi="Times New Roman" w:cs="Times New Roman"/>
        </w:rPr>
        <w:t>-8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-3</w:t>
      </w:r>
      <w:r>
        <w:rPr>
          <w:rFonts w:ascii="Times New Roman" w:hAnsi="Times New Roman" w:cs="Times New Roman"/>
        </w:rPr>
        <w:t>-9</w:t>
      </w:r>
      <w:r>
        <w:rPr>
          <w:rFonts w:ascii="Times New Roman" w:hAnsi="Times New Roman" w:cs="Times New Roman"/>
        </w:rPr>
        <w:t>所示。</w:t>
      </w:r>
    </w:p>
    <w:tbl>
      <w:tblPr>
        <w:tblStyle w:val="a4"/>
        <w:tblW w:w="83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06"/>
      </w:tblGrid>
      <w:tr w:rsidR="000C70B5" w14:paraId="5C560CEA" w14:textId="77777777">
        <w:tc>
          <w:tcPr>
            <w:tcW w:w="8306" w:type="dxa"/>
          </w:tcPr>
          <w:tbl>
            <w:tblPr>
              <w:tblStyle w:val="a4"/>
              <w:tblW w:w="8075" w:type="dxa"/>
              <w:tblLayout w:type="fixed"/>
              <w:tblLook w:val="04A0" w:firstRow="1" w:lastRow="0" w:firstColumn="1" w:lastColumn="0" w:noHBand="0" w:noVBand="1"/>
            </w:tblPr>
            <w:tblGrid>
              <w:gridCol w:w="8075"/>
            </w:tblGrid>
            <w:tr w:rsidR="000C70B5" w14:paraId="3E88FB0D" w14:textId="77777777" w:rsidTr="00A27C94">
              <w:trPr>
                <w:trHeight w:val="3528"/>
              </w:trPr>
              <w:tc>
                <w:tcPr>
                  <w:tcW w:w="8075" w:type="dxa"/>
                </w:tcPr>
                <w:p w14:paraId="7543A11E" w14:textId="5E080541" w:rsidR="000C70B5" w:rsidRDefault="00A27C94">
                  <w:pPr>
                    <w:spacing w:line="30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4BE73FD" wp14:editId="4974A7E5">
                        <wp:extent cx="4990465" cy="2288540"/>
                        <wp:effectExtent l="0" t="0" r="635" b="0"/>
                        <wp:docPr id="3" name="图片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90465" cy="2288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C70B5" w14:paraId="2310C4B1" w14:textId="77777777">
              <w:tc>
                <w:tcPr>
                  <w:tcW w:w="8075" w:type="dxa"/>
                </w:tcPr>
                <w:p w14:paraId="28140501" w14:textId="77777777" w:rsidR="000C70B5" w:rsidRDefault="002018B5">
                  <w:pPr>
                    <w:spacing w:line="30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图</w:t>
                  </w:r>
                  <w:r>
                    <w:rPr>
                      <w:rFonts w:ascii="Times New Roman" w:hAnsi="Times New Roman" w:cs="Times New Roman" w:hint="eastAsia"/>
                    </w:rPr>
                    <w:t>3-</w:t>
                  </w:r>
                  <w:r>
                    <w:rPr>
                      <w:rFonts w:ascii="Times New Roman" w:hAnsi="Times New Roman" w:cs="Times New Roman"/>
                    </w:rPr>
                    <w:t xml:space="preserve">3-8  </w:t>
                  </w:r>
                  <w:r>
                    <w:rPr>
                      <w:rFonts w:ascii="Times New Roman" w:hAnsi="Times New Roman" w:cs="Times New Roman"/>
                    </w:rPr>
                    <w:t>场效应</w:t>
                  </w:r>
                  <w:proofErr w:type="gramStart"/>
                  <w:r>
                    <w:rPr>
                      <w:rFonts w:ascii="Times New Roman" w:hAnsi="Times New Roman" w:cs="Times New Roman"/>
                    </w:rPr>
                    <w:t>管转移</w:t>
                  </w:r>
                  <w:proofErr w:type="gramEnd"/>
                  <w:r>
                    <w:rPr>
                      <w:rFonts w:ascii="Times New Roman" w:hAnsi="Times New Roman" w:cs="Times New Roman"/>
                    </w:rPr>
                    <w:t>特性曲线族</w:t>
                  </w:r>
                </w:p>
              </w:tc>
            </w:tr>
            <w:tr w:rsidR="000C70B5" w14:paraId="0093254C" w14:textId="77777777" w:rsidTr="001972E2">
              <w:trPr>
                <w:trHeight w:val="3487"/>
              </w:trPr>
              <w:tc>
                <w:tcPr>
                  <w:tcW w:w="8075" w:type="dxa"/>
                </w:tcPr>
                <w:p w14:paraId="25CB3A95" w14:textId="39716A5B" w:rsidR="000C70B5" w:rsidRDefault="002F4A65">
                  <w:pPr>
                    <w:spacing w:line="30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F09F3F5" wp14:editId="4BE0E21C">
                        <wp:extent cx="4990465" cy="2288540"/>
                        <wp:effectExtent l="0" t="0" r="635" b="0"/>
                        <wp:docPr id="6" name="图片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90465" cy="2288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C70B5" w14:paraId="37C89D85" w14:textId="77777777">
              <w:tc>
                <w:tcPr>
                  <w:tcW w:w="8075" w:type="dxa"/>
                </w:tcPr>
                <w:p w14:paraId="280A8CCF" w14:textId="77777777" w:rsidR="000C70B5" w:rsidRDefault="002018B5">
                  <w:pPr>
                    <w:spacing w:line="300" w:lineRule="auto"/>
                    <w:jc w:val="center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图</w:t>
                  </w:r>
                  <w:r>
                    <w:rPr>
                      <w:rFonts w:ascii="Times New Roman" w:hAnsi="Times New Roman" w:cs="Times New Roman" w:hint="eastAsia"/>
                    </w:rPr>
                    <w:t>3-</w:t>
                  </w:r>
                  <w:r>
                    <w:rPr>
                      <w:rFonts w:ascii="Times New Roman" w:hAnsi="Times New Roman" w:cs="Times New Roman"/>
                    </w:rPr>
                    <w:t xml:space="preserve">3-9  </w:t>
                  </w:r>
                  <w:r>
                    <w:rPr>
                      <w:rFonts w:ascii="Times New Roman" w:hAnsi="Times New Roman" w:cs="Times New Roman"/>
                    </w:rPr>
                    <w:t>场效应管输出特性曲线族</w:t>
                  </w:r>
                </w:p>
              </w:tc>
            </w:tr>
          </w:tbl>
          <w:p w14:paraId="264FBEC3" w14:textId="77777777" w:rsidR="000C70B5" w:rsidRDefault="000C70B5">
            <w:pPr>
              <w:spacing w:line="30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C3A512F" w14:textId="77777777" w:rsidR="000C70B5" w:rsidRDefault="002018B5">
      <w:pPr>
        <w:pStyle w:val="11"/>
        <w:spacing w:line="300" w:lineRule="auto"/>
        <w:ind w:firstLineChars="0" w:firstLine="0"/>
        <w:jc w:val="left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43708E15" wp14:editId="50079A0A">
            <wp:simplePos x="0" y="0"/>
            <wp:positionH relativeFrom="column">
              <wp:posOffset>19050</wp:posOffset>
            </wp:positionH>
            <wp:positionV relativeFrom="paragraph">
              <wp:posOffset>85725</wp:posOffset>
            </wp:positionV>
            <wp:extent cx="990600" cy="660400"/>
            <wp:effectExtent l="0" t="0" r="0" b="10160"/>
            <wp:wrapTight wrapText="bothSides">
              <wp:wrapPolygon edited="0">
                <wp:start x="0" y="0"/>
                <wp:lineTo x="0" y="20935"/>
                <wp:lineTo x="21268" y="20935"/>
                <wp:lineTo x="21268" y="0"/>
                <wp:lineTo x="0" y="0"/>
              </wp:wrapPolygon>
            </wp:wrapTight>
            <wp:docPr id="67" name="图片 1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b/>
          <w:sz w:val="24"/>
          <w:szCs w:val="24"/>
        </w:rPr>
        <w:t>从转移特性曲线和输出特性曲线上，可否能大致估算出该</w:t>
      </w:r>
      <w:r>
        <w:rPr>
          <w:rFonts w:ascii="Times New Roman" w:eastAsia="楷体" w:hAnsi="Times New Roman" w:cs="Times New Roman"/>
          <w:b/>
          <w:sz w:val="24"/>
          <w:szCs w:val="24"/>
        </w:rPr>
        <w:t>MOS</w:t>
      </w:r>
      <w:r>
        <w:rPr>
          <w:rFonts w:ascii="Times New Roman" w:eastAsia="楷体" w:hAnsi="Times New Roman" w:cs="Times New Roman"/>
          <w:b/>
          <w:sz w:val="24"/>
          <w:szCs w:val="24"/>
        </w:rPr>
        <w:t>管的开启电压？</w:t>
      </w:r>
      <w:r>
        <w:rPr>
          <w:rFonts w:ascii="Times New Roman" w:eastAsia="楷体" w:hAnsi="Times New Roman" w:cs="Times New Roman" w:hint="eastAsia"/>
          <w:b/>
          <w:sz w:val="24"/>
          <w:szCs w:val="24"/>
        </w:rPr>
        <w:t>尝试仿真后估</w:t>
      </w:r>
      <w:proofErr w:type="gramStart"/>
      <w:r>
        <w:rPr>
          <w:rFonts w:ascii="Times New Roman" w:eastAsia="楷体" w:hAnsi="Times New Roman" w:cs="Times New Roman" w:hint="eastAsia"/>
          <w:b/>
          <w:sz w:val="24"/>
          <w:szCs w:val="24"/>
        </w:rPr>
        <w:t>估</w:t>
      </w:r>
      <w:proofErr w:type="gramEnd"/>
      <w:r>
        <w:rPr>
          <w:rFonts w:ascii="Times New Roman" w:eastAsia="楷体" w:hAnsi="Times New Roman" w:cs="Times New Roman" w:hint="eastAsia"/>
          <w:b/>
          <w:sz w:val="24"/>
          <w:szCs w:val="24"/>
        </w:rPr>
        <w:t>看。</w:t>
      </w:r>
    </w:p>
    <w:p w14:paraId="144972A9" w14:textId="06903629" w:rsidR="000C70B5" w:rsidRPr="001972E2" w:rsidRDefault="001972E2">
      <w:pPr>
        <w:spacing w:line="300" w:lineRule="auto"/>
        <w:rPr>
          <w:rFonts w:ascii="Times New Roman" w:eastAsia="楷体" w:hAnsi="Times New Roman" w:cs="Times New Roman"/>
          <w:color w:val="0070C0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70C0"/>
          <w:sz w:val="24"/>
          <w:szCs w:val="24"/>
        </w:rPr>
        <w:t>答：可以。如上图所示，大约在</w:t>
      </w:r>
      <w:r w:rsidR="002F4A65">
        <w:rPr>
          <w:rFonts w:ascii="Times New Roman" w:eastAsia="楷体" w:hAnsi="Times New Roman" w:cs="Times New Roman" w:hint="eastAsia"/>
          <w:color w:val="0070C0"/>
          <w:sz w:val="24"/>
          <w:szCs w:val="24"/>
        </w:rPr>
        <w:t>4</w:t>
      </w:r>
      <w:r>
        <w:rPr>
          <w:rFonts w:ascii="Times New Roman" w:eastAsia="楷体" w:hAnsi="Times New Roman" w:cs="Times New Roman" w:hint="eastAsia"/>
          <w:color w:val="0070C0"/>
          <w:sz w:val="24"/>
          <w:szCs w:val="24"/>
        </w:rPr>
        <w:t>V</w:t>
      </w:r>
    </w:p>
    <w:p w14:paraId="52A861D2" w14:textId="77777777" w:rsidR="000C70B5" w:rsidRPr="001972E2" w:rsidRDefault="000C70B5">
      <w:pPr>
        <w:spacing w:line="300" w:lineRule="auto"/>
        <w:rPr>
          <w:rFonts w:ascii="Times New Roman" w:eastAsia="楷体" w:hAnsi="Times New Roman" w:cs="Times New Roman"/>
          <w:color w:val="0070C0"/>
          <w:sz w:val="24"/>
          <w:szCs w:val="24"/>
        </w:rPr>
      </w:pPr>
    </w:p>
    <w:p w14:paraId="20BD8DC8" w14:textId="77777777" w:rsidR="000C70B5" w:rsidRDefault="002018B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二、瞬态分析获得电压增益</w:t>
      </w:r>
    </w:p>
    <w:p w14:paraId="22F4F8FD" w14:textId="77777777" w:rsidR="000C70B5" w:rsidRDefault="002018B5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中搭建如图</w:t>
      </w:r>
      <w:r>
        <w:rPr>
          <w:rFonts w:ascii="Times New Roman" w:hAnsi="Times New Roman" w:cs="Times New Roman"/>
        </w:rPr>
        <w:t>3-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所示晶体三极管</w:t>
      </w:r>
      <w:r>
        <w:rPr>
          <w:rFonts w:ascii="Times New Roman" w:hAnsi="Times New Roman" w:cs="Times New Roman"/>
        </w:rPr>
        <w:t>2N3904</w:t>
      </w:r>
      <w:r>
        <w:rPr>
          <w:rFonts w:ascii="Times New Roman" w:hAnsi="Times New Roman" w:cs="Times New Roman"/>
        </w:rPr>
        <w:t>单级放大电路。加入</w:t>
      </w:r>
      <w:proofErr w:type="gramStart"/>
      <w:r>
        <w:rPr>
          <w:rFonts w:ascii="Times New Roman" w:hAnsi="Times New Roman" w:cs="Times New Roman"/>
        </w:rPr>
        <w:t>峰</w:t>
      </w:r>
      <w:proofErr w:type="gramEnd"/>
      <w:r>
        <w:rPr>
          <w:rFonts w:ascii="Times New Roman" w:hAnsi="Times New Roman" w:cs="Times New Roman"/>
        </w:rPr>
        <w:t>峰值</w:t>
      </w:r>
      <w:r>
        <w:rPr>
          <w:rFonts w:ascii="Times New Roman" w:hAnsi="Times New Roman" w:cs="Times New Roman"/>
        </w:rPr>
        <w:t>=50mV</w:t>
      </w:r>
      <w:r>
        <w:rPr>
          <w:rFonts w:ascii="Times New Roman" w:hAnsi="Times New Roman" w:cs="Times New Roman"/>
        </w:rPr>
        <w:t>，频率</w:t>
      </w:r>
      <w:r>
        <w:rPr>
          <w:rFonts w:ascii="Times New Roman" w:hAnsi="Times New Roman" w:cs="Times New Roman"/>
        </w:rPr>
        <w:t>=10kHz</w:t>
      </w:r>
      <w:r>
        <w:rPr>
          <w:rFonts w:ascii="Times New Roman" w:hAnsi="Times New Roman" w:cs="Times New Roman"/>
        </w:rPr>
        <w:t>的正弦波。</w:t>
      </w:r>
      <w:r>
        <w:rPr>
          <w:rFonts w:ascii="Times New Roman" w:hAnsi="Times New Roman" w:cs="Times New Roman" w:hint="eastAsia"/>
        </w:rPr>
        <w:t>仿真得到</w:t>
      </w:r>
      <w:r>
        <w:rPr>
          <w:rFonts w:ascii="Times New Roman" w:hAnsi="Times New Roman" w:cs="Times New Roman"/>
        </w:rPr>
        <w:t>电压增益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v</w:t>
      </w:r>
      <w:r>
        <w:rPr>
          <w:rFonts w:ascii="Times New Roman" w:hAnsi="Times New Roman" w:cs="Times New Roman"/>
        </w:rPr>
        <w:t>，填入表格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3-3</w:t>
      </w:r>
      <w:r>
        <w:rPr>
          <w:rFonts w:ascii="Times New Roman" w:hAnsi="Times New Roman" w:cs="Times New Roman"/>
        </w:rPr>
        <w:t>。</w:t>
      </w:r>
    </w:p>
    <w:p w14:paraId="2B00D8C1" w14:textId="77777777" w:rsidR="000C70B5" w:rsidRDefault="002018B5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/>
          <w:szCs w:val="21"/>
        </w:rPr>
        <w:t>3-3</w:t>
      </w:r>
      <w:r>
        <w:rPr>
          <w:rFonts w:ascii="Times New Roman" w:hAnsi="Times New Roman" w:cs="Times New Roman" w:hint="eastAsia"/>
          <w:szCs w:val="21"/>
        </w:rPr>
        <w:t>-3</w:t>
      </w:r>
      <w:r>
        <w:rPr>
          <w:rFonts w:ascii="Times New Roman" w:hAnsi="Times New Roman" w:cs="Times New Roman"/>
          <w:szCs w:val="21"/>
        </w:rPr>
        <w:t>：晶体三极管放大器增益</w:t>
      </w:r>
    </w:p>
    <w:tbl>
      <w:tblPr>
        <w:tblStyle w:val="a4"/>
        <w:tblW w:w="793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00"/>
        <w:gridCol w:w="1978"/>
        <w:gridCol w:w="1979"/>
        <w:gridCol w:w="1979"/>
      </w:tblGrid>
      <w:tr w:rsidR="000C70B5" w14:paraId="1B0DF193" w14:textId="77777777">
        <w:tc>
          <w:tcPr>
            <w:tcW w:w="2000" w:type="dxa"/>
          </w:tcPr>
          <w:p w14:paraId="5A882B98" w14:textId="77777777" w:rsidR="000C70B5" w:rsidRDefault="000C70B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78" w:type="dxa"/>
          </w:tcPr>
          <w:p w14:paraId="34FD4B00" w14:textId="77777777" w:rsidR="000C70B5" w:rsidRDefault="002018B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计算值</w:t>
            </w:r>
          </w:p>
        </w:tc>
        <w:tc>
          <w:tcPr>
            <w:tcW w:w="1979" w:type="dxa"/>
          </w:tcPr>
          <w:p w14:paraId="7432FE3D" w14:textId="77777777" w:rsidR="000C70B5" w:rsidRDefault="002018B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仿真值</w:t>
            </w:r>
            <w:proofErr w:type="gramEnd"/>
          </w:p>
        </w:tc>
        <w:tc>
          <w:tcPr>
            <w:tcW w:w="1979" w:type="dxa"/>
          </w:tcPr>
          <w:p w14:paraId="63504FB0" w14:textId="77777777" w:rsidR="000C70B5" w:rsidRDefault="002018B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实测值</w:t>
            </w:r>
          </w:p>
        </w:tc>
      </w:tr>
      <w:tr w:rsidR="000C70B5" w14:paraId="34AFB355" w14:textId="77777777">
        <w:tc>
          <w:tcPr>
            <w:tcW w:w="2000" w:type="dxa"/>
          </w:tcPr>
          <w:p w14:paraId="00F957B1" w14:textId="77777777" w:rsidR="000C70B5" w:rsidRDefault="002018B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放大器增益</w:t>
            </w:r>
            <w:r>
              <w:rPr>
                <w:rFonts w:ascii="Times New Roman" w:hAnsi="Times New Roman" w:cs="Times New Roman"/>
                <w:i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</w:p>
        </w:tc>
        <w:tc>
          <w:tcPr>
            <w:tcW w:w="1978" w:type="dxa"/>
          </w:tcPr>
          <w:p w14:paraId="78A5D91F" w14:textId="007983AA" w:rsidR="000C70B5" w:rsidRDefault="006363E2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-17.9</w:t>
            </w:r>
          </w:p>
        </w:tc>
        <w:tc>
          <w:tcPr>
            <w:tcW w:w="1979" w:type="dxa"/>
          </w:tcPr>
          <w:p w14:paraId="0D876078" w14:textId="78FE0CAE" w:rsidR="00C6637B" w:rsidRDefault="00C6637B" w:rsidP="00FF197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</w:t>
            </w:r>
            <w:r w:rsidR="00FF1970">
              <w:rPr>
                <w:rFonts w:ascii="Times New Roman" w:hAnsi="Times New Roman" w:cs="Times New Roman" w:hint="eastAsia"/>
                <w:szCs w:val="21"/>
              </w:rPr>
              <w:t>.6</w:t>
            </w:r>
          </w:p>
        </w:tc>
        <w:tc>
          <w:tcPr>
            <w:tcW w:w="1979" w:type="dxa"/>
          </w:tcPr>
          <w:p w14:paraId="1D8C9152" w14:textId="1FA2CE3F" w:rsidR="000C70B5" w:rsidRDefault="00587F2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-17.20</w:t>
            </w:r>
          </w:p>
        </w:tc>
      </w:tr>
    </w:tbl>
    <w:p w14:paraId="537F94BA" w14:textId="5025BABE" w:rsidR="000C70B5" w:rsidRDefault="00C6637B">
      <w:pPr>
        <w:spacing w:line="300" w:lineRule="auto"/>
        <w:jc w:val="center"/>
        <w:rPr>
          <w:rFonts w:ascii="Times New Roman" w:hAnsi="Times New Roman" w:cs="Times New Roman"/>
        </w:rPr>
      </w:pPr>
      <w:r w:rsidRPr="00C6637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79FC17" wp14:editId="49D1DE83">
            <wp:extent cx="5274310" cy="29349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7D08" w14:textId="77777777" w:rsidR="000C70B5" w:rsidRDefault="002018B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三、发射级电阻对共射放大器的影响</w:t>
      </w:r>
    </w:p>
    <w:p w14:paraId="2FBE9777" w14:textId="77777777" w:rsidR="000C70B5" w:rsidRDefault="002018B5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改变旁路电容</w:t>
      </w:r>
      <w:r>
        <w:rPr>
          <w:rFonts w:ascii="Times New Roman" w:hAnsi="Times New Roman" w:cs="Times New Roman"/>
        </w:rPr>
        <w:t>CE1</w:t>
      </w:r>
      <w:r>
        <w:rPr>
          <w:rFonts w:ascii="Times New Roman" w:hAnsi="Times New Roman" w:cs="Times New Roman"/>
        </w:rPr>
        <w:t>，将其接在节点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和地之间，重新仿真图</w:t>
      </w:r>
      <w:r>
        <w:rPr>
          <w:rFonts w:ascii="Times New Roman" w:hAnsi="Times New Roman" w:cs="Times New Roman"/>
        </w:rPr>
        <w:t>3-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，观察到什么现象？为什么？改变输入信号幅度，重新获得不失真波形，并测得此时的电压增益，填入表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-3</w:t>
      </w:r>
      <w:r>
        <w:rPr>
          <w:rFonts w:ascii="Times New Roman" w:hAnsi="Times New Roman" w:cs="Times New Roman"/>
        </w:rPr>
        <w:t>-4</w:t>
      </w:r>
      <w:r>
        <w:rPr>
          <w:rFonts w:ascii="Times New Roman" w:hAnsi="Times New Roman" w:cs="Times New Roman"/>
        </w:rPr>
        <w:t>。</w:t>
      </w:r>
    </w:p>
    <w:p w14:paraId="3DC577DD" w14:textId="77777777" w:rsidR="000C70B5" w:rsidRDefault="002018B5">
      <w:pPr>
        <w:pStyle w:val="1"/>
        <w:spacing w:line="300" w:lineRule="auto"/>
        <w:ind w:left="360" w:firstLineChars="0" w:firstLine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/>
          <w:szCs w:val="21"/>
        </w:rPr>
        <w:t>3-</w:t>
      </w:r>
      <w:r>
        <w:rPr>
          <w:rFonts w:ascii="Times New Roman" w:hAnsi="Times New Roman" w:cs="Times New Roman" w:hint="eastAsia"/>
          <w:szCs w:val="21"/>
        </w:rPr>
        <w:t>3-</w:t>
      </w:r>
      <w:r>
        <w:rPr>
          <w:rFonts w:ascii="Times New Roman" w:hAnsi="Times New Roman" w:cs="Times New Roman"/>
          <w:szCs w:val="21"/>
        </w:rPr>
        <w:t>4</w:t>
      </w:r>
      <w:r>
        <w:rPr>
          <w:rFonts w:ascii="Times New Roman" w:hAnsi="Times New Roman" w:cs="Times New Roman"/>
          <w:szCs w:val="21"/>
        </w:rPr>
        <w:t>：</w:t>
      </w:r>
      <w:r>
        <w:rPr>
          <w:rFonts w:ascii="Times New Roman" w:hAnsi="Times New Roman" w:cs="Times New Roman"/>
          <w:szCs w:val="21"/>
        </w:rPr>
        <w:t>CE1</w:t>
      </w:r>
      <w:r>
        <w:rPr>
          <w:rFonts w:ascii="Times New Roman" w:hAnsi="Times New Roman" w:cs="Times New Roman"/>
          <w:szCs w:val="21"/>
        </w:rPr>
        <w:t>不同接法时的放大器增益</w:t>
      </w:r>
    </w:p>
    <w:tbl>
      <w:tblPr>
        <w:tblStyle w:val="a4"/>
        <w:tblW w:w="6127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58"/>
        <w:gridCol w:w="2034"/>
        <w:gridCol w:w="2035"/>
      </w:tblGrid>
      <w:tr w:rsidR="000C70B5" w14:paraId="39BAD6BA" w14:textId="77777777">
        <w:tc>
          <w:tcPr>
            <w:tcW w:w="2058" w:type="dxa"/>
          </w:tcPr>
          <w:p w14:paraId="5B9425A3" w14:textId="77777777" w:rsidR="000C70B5" w:rsidRDefault="000C70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034" w:type="dxa"/>
          </w:tcPr>
          <w:p w14:paraId="5D74BB93" w14:textId="77777777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CE1</w:t>
            </w:r>
            <w:r>
              <w:rPr>
                <w:rFonts w:ascii="Times New Roman" w:hAnsi="Times New Roman" w:cs="Times New Roman"/>
                <w:szCs w:val="21"/>
              </w:rPr>
              <w:t>接于</w:t>
            </w:r>
            <w:r>
              <w:rPr>
                <w:rFonts w:ascii="Times New Roman" w:hAnsi="Times New Roman" w:cs="Times New Roman"/>
                <w:szCs w:val="21"/>
              </w:rPr>
              <w:t>3-0</w:t>
            </w:r>
          </w:p>
        </w:tc>
        <w:tc>
          <w:tcPr>
            <w:tcW w:w="2035" w:type="dxa"/>
          </w:tcPr>
          <w:p w14:paraId="624CDCAD" w14:textId="77777777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CE1</w:t>
            </w:r>
            <w:r>
              <w:rPr>
                <w:rFonts w:ascii="Times New Roman" w:hAnsi="Times New Roman" w:cs="Times New Roman"/>
                <w:szCs w:val="21"/>
              </w:rPr>
              <w:t>接于</w:t>
            </w:r>
            <w:r>
              <w:rPr>
                <w:rFonts w:ascii="Times New Roman" w:hAnsi="Times New Roman" w:cs="Times New Roman"/>
                <w:szCs w:val="21"/>
              </w:rPr>
              <w:t>2-0</w:t>
            </w:r>
          </w:p>
        </w:tc>
      </w:tr>
      <w:tr w:rsidR="000C70B5" w14:paraId="01D9A8F4" w14:textId="77777777">
        <w:tc>
          <w:tcPr>
            <w:tcW w:w="2058" w:type="dxa"/>
          </w:tcPr>
          <w:p w14:paraId="4FCC7D67" w14:textId="77777777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电压增益</w:t>
            </w:r>
            <w:r>
              <w:rPr>
                <w:rFonts w:ascii="Times New Roman" w:hAnsi="Times New Roman" w:cs="Times New Roman"/>
                <w:i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</w:p>
        </w:tc>
        <w:tc>
          <w:tcPr>
            <w:tcW w:w="2034" w:type="dxa"/>
          </w:tcPr>
          <w:p w14:paraId="72F3BE78" w14:textId="72DC19B7" w:rsidR="000C70B5" w:rsidRDefault="00262A20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-17.6</w:t>
            </w:r>
          </w:p>
        </w:tc>
        <w:tc>
          <w:tcPr>
            <w:tcW w:w="2035" w:type="dxa"/>
          </w:tcPr>
          <w:p w14:paraId="0BDEEA92" w14:textId="22B216AF" w:rsidR="000C70B5" w:rsidRDefault="00262A20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</w:t>
            </w:r>
            <w:r w:rsidR="00641E8C">
              <w:rPr>
                <w:rFonts w:ascii="Times New Roman" w:hAnsi="Times New Roman" w:cs="Times New Roman"/>
                <w:szCs w:val="21"/>
              </w:rPr>
              <w:t>71</w:t>
            </w:r>
          </w:p>
        </w:tc>
      </w:tr>
    </w:tbl>
    <w:p w14:paraId="662CA441" w14:textId="5F5A8926" w:rsidR="00262A20" w:rsidRDefault="00262A20">
      <w:pPr>
        <w:spacing w:line="300" w:lineRule="auto"/>
        <w:rPr>
          <w:rFonts w:ascii="Times New Roman" w:hAnsi="Times New Roman" w:cs="Times New Roman"/>
        </w:rPr>
      </w:pPr>
      <w:r w:rsidRPr="00262A20">
        <w:rPr>
          <w:rFonts w:ascii="Times New Roman" w:hAnsi="Times New Roman" w:cs="Times New Roman"/>
          <w:noProof/>
        </w:rPr>
        <w:drawing>
          <wp:inline distT="0" distB="0" distL="0" distR="0" wp14:anchorId="4CABAEA5" wp14:editId="554D36A5">
            <wp:extent cx="5274310" cy="29394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6EEB" w14:textId="636F9CCC" w:rsidR="00262A20" w:rsidRDefault="00262A20">
      <w:pPr>
        <w:spacing w:line="300" w:lineRule="auto"/>
        <w:rPr>
          <w:rFonts w:ascii="Times New Roman" w:eastAsia="楷体" w:hAnsi="Times New Roman" w:cs="Times New Roman"/>
          <w:color w:val="0070C0"/>
          <w:sz w:val="24"/>
          <w:szCs w:val="24"/>
        </w:rPr>
      </w:pPr>
      <w:r w:rsidRPr="00262A20">
        <w:rPr>
          <w:rFonts w:ascii="Times New Roman" w:eastAsia="楷体" w:hAnsi="Times New Roman" w:cs="Times New Roman" w:hint="eastAsia"/>
          <w:color w:val="0070C0"/>
          <w:sz w:val="24"/>
          <w:szCs w:val="24"/>
        </w:rPr>
        <w:t>答</w:t>
      </w:r>
      <w:r>
        <w:rPr>
          <w:rFonts w:ascii="Times New Roman" w:eastAsia="楷体" w:hAnsi="Times New Roman" w:cs="Times New Roman" w:hint="eastAsia"/>
          <w:color w:val="0070C0"/>
          <w:sz w:val="24"/>
          <w:szCs w:val="24"/>
        </w:rPr>
        <w:t>：接到节点</w:t>
      </w:r>
      <w:r>
        <w:rPr>
          <w:rFonts w:ascii="Times New Roman" w:eastAsia="楷体" w:hAnsi="Times New Roman" w:cs="Times New Roman" w:hint="eastAsia"/>
          <w:color w:val="0070C0"/>
          <w:sz w:val="24"/>
          <w:szCs w:val="24"/>
        </w:rPr>
        <w:t>2</w:t>
      </w:r>
      <w:r>
        <w:rPr>
          <w:rFonts w:ascii="Times New Roman" w:eastAsia="楷体" w:hAnsi="Times New Roman" w:cs="Times New Roman" w:hint="eastAsia"/>
          <w:color w:val="0070C0"/>
          <w:sz w:val="24"/>
          <w:szCs w:val="24"/>
        </w:rPr>
        <w:t>后，</w:t>
      </w:r>
      <w:r w:rsidR="00641E8C">
        <w:rPr>
          <w:rFonts w:ascii="Times New Roman" w:eastAsia="楷体" w:hAnsi="Times New Roman" w:cs="Times New Roman" w:hint="eastAsia"/>
          <w:color w:val="0070C0"/>
          <w:sz w:val="24"/>
          <w:szCs w:val="24"/>
        </w:rPr>
        <w:t>输出</w:t>
      </w:r>
      <w:r>
        <w:rPr>
          <w:rFonts w:ascii="Times New Roman" w:eastAsia="楷体" w:hAnsi="Times New Roman" w:cs="Times New Roman" w:hint="eastAsia"/>
          <w:color w:val="0070C0"/>
          <w:sz w:val="24"/>
          <w:szCs w:val="24"/>
        </w:rPr>
        <w:t>信号失真，如上图所示。</w:t>
      </w:r>
      <w:r w:rsidR="00641E8C">
        <w:rPr>
          <w:rFonts w:ascii="Times New Roman" w:eastAsia="楷体" w:hAnsi="Times New Roman" w:cs="Times New Roman" w:hint="eastAsia"/>
          <w:color w:val="0070C0"/>
          <w:sz w:val="24"/>
          <w:szCs w:val="24"/>
        </w:rPr>
        <w:t>这是非线性失真，是由伏安特性曲线的非线性引起的。</w:t>
      </w:r>
      <w:r w:rsidR="00F02F9E">
        <w:rPr>
          <w:rFonts w:ascii="Times New Roman" w:eastAsia="楷体" w:hAnsi="Times New Roman" w:cs="Times New Roman" w:hint="eastAsia"/>
          <w:color w:val="0070C0"/>
          <w:sz w:val="24"/>
          <w:szCs w:val="24"/>
        </w:rPr>
        <w:t>当增益变大后，非线性更加明显。</w:t>
      </w:r>
    </w:p>
    <w:p w14:paraId="12F97263" w14:textId="32960CAA" w:rsidR="00641E8C" w:rsidRPr="00262A20" w:rsidRDefault="00641E8C">
      <w:pPr>
        <w:spacing w:line="300" w:lineRule="auto"/>
        <w:rPr>
          <w:rFonts w:ascii="Times New Roman" w:eastAsia="楷体" w:hAnsi="Times New Roman" w:cs="Times New Roman"/>
          <w:color w:val="0070C0"/>
          <w:sz w:val="24"/>
          <w:szCs w:val="24"/>
        </w:rPr>
      </w:pPr>
      <w:r w:rsidRPr="00641E8C">
        <w:rPr>
          <w:rFonts w:ascii="Times New Roman" w:eastAsia="楷体" w:hAnsi="Times New Roman" w:cs="Times New Roman"/>
          <w:noProof/>
          <w:color w:val="0070C0"/>
          <w:sz w:val="24"/>
          <w:szCs w:val="24"/>
        </w:rPr>
        <w:lastRenderedPageBreak/>
        <w:drawing>
          <wp:inline distT="0" distB="0" distL="0" distR="0" wp14:anchorId="4170A482" wp14:editId="269DB700">
            <wp:extent cx="5274310" cy="29394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EF9F" w14:textId="6AD2E468" w:rsidR="000C70B5" w:rsidRDefault="002018B5">
      <w:pPr>
        <w:spacing w:line="300" w:lineRule="auto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6608" behindDoc="1" locked="0" layoutInCell="1" allowOverlap="1" wp14:anchorId="4EAD4660" wp14:editId="58502914">
            <wp:simplePos x="0" y="0"/>
            <wp:positionH relativeFrom="column">
              <wp:posOffset>19050</wp:posOffset>
            </wp:positionH>
            <wp:positionV relativeFrom="paragraph">
              <wp:posOffset>28575</wp:posOffset>
            </wp:positionV>
            <wp:extent cx="990600" cy="657225"/>
            <wp:effectExtent l="0" t="0" r="0" b="13335"/>
            <wp:wrapTight wrapText="bothSides">
              <wp:wrapPolygon edited="0">
                <wp:start x="0" y="0"/>
                <wp:lineTo x="0" y="21037"/>
                <wp:lineTo x="21268" y="21037"/>
                <wp:lineTo x="21268" y="0"/>
                <wp:lineTo x="0" y="0"/>
              </wp:wrapPolygon>
            </wp:wrapTight>
            <wp:docPr id="68" name="图片 12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b/>
          <w:sz w:val="24"/>
          <w:szCs w:val="24"/>
        </w:rPr>
        <w:t>与原电压增益比较，得到何种结果？请解释原因。</w:t>
      </w:r>
    </w:p>
    <w:p w14:paraId="0308B98A" w14:textId="427E2B02" w:rsidR="000C70B5" w:rsidRPr="00454D43" w:rsidRDefault="00F02F9E">
      <w:pPr>
        <w:spacing w:line="300" w:lineRule="auto"/>
        <w:rPr>
          <w:rFonts w:ascii="Times New Roman" w:eastAsia="楷体" w:hAnsi="Times New Roman" w:cs="Times New Roman"/>
          <w:color w:val="0070C0"/>
          <w:sz w:val="24"/>
          <w:szCs w:val="24"/>
        </w:rPr>
      </w:pPr>
      <w:r w:rsidRPr="00F02F9E">
        <w:rPr>
          <w:rFonts w:ascii="Times New Roman" w:eastAsia="楷体" w:hAnsi="Times New Roman" w:cs="Times New Roman" w:hint="eastAsia"/>
          <w:color w:val="0070C0"/>
          <w:sz w:val="24"/>
          <w:szCs w:val="24"/>
        </w:rPr>
        <w:t>答</w:t>
      </w:r>
      <w:r>
        <w:rPr>
          <w:rFonts w:ascii="Times New Roman" w:eastAsia="楷体" w:hAnsi="Times New Roman" w:cs="Times New Roman" w:hint="eastAsia"/>
          <w:color w:val="0070C0"/>
          <w:sz w:val="24"/>
          <w:szCs w:val="24"/>
        </w:rPr>
        <w:t>：增</w:t>
      </w:r>
      <w:r w:rsidRPr="00B920A6">
        <w:rPr>
          <w:rFonts w:ascii="Cambria Math" w:eastAsia="楷体" w:hAnsi="Cambria Math" w:cs="Times New Roman" w:hint="eastAsia"/>
          <w:color w:val="0070C0"/>
          <w:sz w:val="24"/>
          <w:szCs w:val="24"/>
        </w:rPr>
        <w:t>益变大</w:t>
      </w:r>
      <w:r>
        <w:rPr>
          <w:rFonts w:ascii="Times New Roman" w:eastAsia="楷体" w:hAnsi="Times New Roman" w:cs="Times New Roman" w:hint="eastAsia"/>
          <w:color w:val="0070C0"/>
          <w:sz w:val="24"/>
          <w:szCs w:val="24"/>
        </w:rPr>
        <w:t>了。</w:t>
      </w:r>
      <w:r w:rsidR="00454D43">
        <w:rPr>
          <w:rFonts w:ascii="Times New Roman" w:eastAsia="楷体" w:hAnsi="Times New Roman" w:cs="Times New Roman" w:hint="eastAsia"/>
          <w:color w:val="0070C0"/>
          <w:sz w:val="24"/>
          <w:szCs w:val="24"/>
        </w:rPr>
        <w:t>这是由于电容短路了</w:t>
      </w:r>
      <m:oMath>
        <m:sSub>
          <m:sSubPr>
            <m:ctrl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楷体" w:hAnsi="Cambria Math" w:cs="Times New Roman" w:hint="eastAsia"/>
                <w:color w:val="0070C0"/>
                <w:sz w:val="24"/>
                <w:szCs w:val="24"/>
              </w:rPr>
              <m:t>R</m:t>
            </m:r>
            <m:ctrlPr>
              <w:rPr>
                <w:rFonts w:ascii="Cambria Math" w:eastAsia="楷体" w:hAnsi="Cambria Math" w:cs="Times New Roman" w:hint="eastAsia"/>
                <w:color w:val="0070C0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E</m:t>
            </m:r>
          </m:sub>
        </m:sSub>
      </m:oMath>
      <w:r w:rsidR="00454D43">
        <w:rPr>
          <w:rFonts w:ascii="Times New Roman" w:eastAsia="楷体" w:hAnsi="Times New Roman" w:cs="Times New Roman" w:hint="eastAsia"/>
          <w:color w:val="0070C0"/>
          <w:sz w:val="24"/>
          <w:szCs w:val="24"/>
        </w:rPr>
        <w:t>，使得增益激增。其中</w:t>
      </w:r>
      <m:oMath>
        <m:sSub>
          <m:sSubPr>
            <m:ctrl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V</m:t>
            </m:r>
          </m:sub>
        </m:sSub>
        <m:r>
          <m:rPr>
            <m:sty m:val="p"/>
          </m:rPr>
          <w:rPr>
            <w:rFonts w:ascii="Cambria Math" w:eastAsia="楷体" w:hAnsi="Cambria Math" w:cs="Times New Roman"/>
            <w:color w:val="0070C0"/>
            <w:sz w:val="24"/>
            <w:szCs w:val="24"/>
          </w:rPr>
          <m:t>=-</m:t>
        </m:r>
        <m:f>
          <m:fPr>
            <m:ctrlPr>
              <w:rPr>
                <w:rFonts w:ascii="Cambria Math" w:eastAsia="楷体" w:hAnsi="Cambria Math" w:cs="Times New Roman"/>
                <w:i/>
                <w:color w:val="0070C0"/>
                <w:sz w:val="24"/>
                <w:szCs w:val="24"/>
              </w:rPr>
            </m:ctrlPr>
          </m:fPr>
          <m:num>
            <m:sSubSup>
              <m:sSubSupPr>
                <m:ctrlP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βR</m:t>
                </m:r>
              </m:e>
              <m:sub>
                <m:r>
                  <m:rPr>
                    <m:sty m:val="p"/>
                  </m:rP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L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'</m:t>
                </m:r>
              </m:sup>
            </m:sSubSup>
            <m:ctrl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</m:ctrlPr>
          </m:num>
          <m:den>
            <m:sSubSup>
              <m:sSubSup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be</m:t>
                </m:r>
              </m:sub>
              <m:sup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'</m:t>
                </m:r>
              </m:sup>
            </m:sSubSup>
            <m: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+</m:t>
            </m:r>
            <m:d>
              <m:d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1+β</m:t>
                </m:r>
              </m:e>
            </m:d>
            <m:sSub>
              <m:sSub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E</m:t>
                </m:r>
              </m:sub>
            </m:sSub>
          </m:den>
        </m:f>
      </m:oMath>
    </w:p>
    <w:p w14:paraId="00C284A1" w14:textId="77777777" w:rsidR="000C70B5" w:rsidRDefault="000C70B5">
      <w:pPr>
        <w:spacing w:line="300" w:lineRule="auto"/>
        <w:rPr>
          <w:rFonts w:ascii="Times New Roman" w:eastAsia="楷体" w:hAnsi="Times New Roman" w:cs="Times New Roman"/>
          <w:b/>
          <w:sz w:val="24"/>
          <w:szCs w:val="24"/>
        </w:rPr>
      </w:pPr>
    </w:p>
    <w:p w14:paraId="4166CF62" w14:textId="77777777" w:rsidR="000C70B5" w:rsidRDefault="002018B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四、信号源内阻与源增益</w:t>
      </w:r>
    </w:p>
    <w:p w14:paraId="701BCEBA" w14:textId="77777777" w:rsidR="00613A19" w:rsidRDefault="002018B5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取输入信号为</w:t>
      </w:r>
      <w:proofErr w:type="spellStart"/>
      <w:r>
        <w:rPr>
          <w:rFonts w:ascii="Times New Roman" w:hAnsi="Times New Roman" w:cs="Times New Roman"/>
        </w:rPr>
        <w:t>Vinpp</w:t>
      </w:r>
      <w:proofErr w:type="spellEnd"/>
      <w:r>
        <w:rPr>
          <w:rFonts w:ascii="Times New Roman" w:hAnsi="Times New Roman" w:cs="Times New Roman"/>
        </w:rPr>
        <w:t>=100mV</w:t>
      </w:r>
      <w:r>
        <w:rPr>
          <w:rFonts w:ascii="Times New Roman" w:hAnsi="Times New Roman" w:cs="Times New Roman"/>
        </w:rPr>
        <w:t>，在信号源上串联一个电阻表征信号源内阻。取该电阻为</w:t>
      </w:r>
      <w:r>
        <w:rPr>
          <w:rFonts w:ascii="Times New Roman" w:hAnsi="Times New Roman" w:cs="Times New Roman"/>
        </w:rPr>
        <w:t>50Ω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1kΩ</w:t>
      </w:r>
      <w:r>
        <w:rPr>
          <w:rFonts w:ascii="Times New Roman" w:hAnsi="Times New Roman" w:cs="Times New Roman"/>
        </w:rPr>
        <w:t>和</w:t>
      </w:r>
      <w:r>
        <w:rPr>
          <w:rFonts w:ascii="Times New Roman" w:hAnsi="Times New Roman" w:cs="Times New Roman"/>
        </w:rPr>
        <w:t>10kΩ</w:t>
      </w:r>
      <w:r>
        <w:rPr>
          <w:rFonts w:ascii="Times New Roman" w:hAnsi="Times New Roman" w:cs="Times New Roman"/>
        </w:rPr>
        <w:t>重新进行仿真，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观察不同电阻情况下的输入输出波形图，并估算源电压增益</w:t>
      </w:r>
      <w:proofErr w:type="spellStart"/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vs</w:t>
      </w:r>
      <w:proofErr w:type="spellEnd"/>
      <w:r>
        <w:rPr>
          <w:rFonts w:ascii="Times New Roman" w:hAnsi="Times New Roman" w:cs="Times New Roman"/>
        </w:rPr>
        <w:t>，填入表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3-5</w:t>
      </w:r>
      <w:r>
        <w:rPr>
          <w:rFonts w:ascii="Times New Roman" w:hAnsi="Times New Roman" w:cs="Times New Roman"/>
        </w:rPr>
        <w:t>。</w:t>
      </w:r>
    </w:p>
    <w:p w14:paraId="202ECA99" w14:textId="236B8D63" w:rsidR="000C70B5" w:rsidRPr="00B920A6" w:rsidRDefault="00613A19">
      <w:pPr>
        <w:spacing w:line="300" w:lineRule="auto"/>
        <w:rPr>
          <w:rFonts w:ascii="Times New Roman" w:eastAsia="楷体" w:hAnsi="Times New Roman" w:cs="Times New Roman"/>
          <w:color w:val="0070C0"/>
          <w:sz w:val="24"/>
          <w:szCs w:val="24"/>
        </w:rPr>
      </w:pPr>
      <w:r>
        <w:rPr>
          <w:noProof/>
        </w:rPr>
        <w:drawing>
          <wp:inline distT="0" distB="0" distL="0" distR="0" wp14:anchorId="2A2F243A" wp14:editId="5FF5350D">
            <wp:extent cx="4565650" cy="2544473"/>
            <wp:effectExtent l="0" t="0" r="635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4833" cy="25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1ACF" w14:textId="77777777" w:rsidR="000C70B5" w:rsidRDefault="002018B5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 w:hint="eastAsia"/>
          <w:szCs w:val="21"/>
        </w:rPr>
        <w:t>3-</w:t>
      </w:r>
      <w:r>
        <w:rPr>
          <w:rFonts w:ascii="Times New Roman" w:hAnsi="Times New Roman" w:cs="Times New Roman"/>
          <w:szCs w:val="21"/>
        </w:rPr>
        <w:t>3-5</w:t>
      </w:r>
      <w:r>
        <w:rPr>
          <w:rFonts w:ascii="Times New Roman" w:hAnsi="Times New Roman" w:cs="Times New Roman"/>
          <w:szCs w:val="21"/>
        </w:rPr>
        <w:t>：不同信号源内阻的输入输出波形图。</w:t>
      </w:r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757"/>
        <w:gridCol w:w="1757"/>
        <w:gridCol w:w="1757"/>
        <w:gridCol w:w="1757"/>
      </w:tblGrid>
      <w:tr w:rsidR="00C90DDF" w14:paraId="586B86EA" w14:textId="77777777" w:rsidTr="001B6689">
        <w:trPr>
          <w:jc w:val="center"/>
        </w:trPr>
        <w:tc>
          <w:tcPr>
            <w:tcW w:w="1757" w:type="dxa"/>
          </w:tcPr>
          <w:p w14:paraId="322A4B05" w14:textId="5189E0A3" w:rsidR="00C90DDF" w:rsidRDefault="00C90DDF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电阻</w:t>
            </w:r>
            <w:r>
              <w:rPr>
                <w:rFonts w:ascii="Times New Roman" w:hAnsi="Times New Roman" w:cs="Times New Roman" w:hint="eastAsia"/>
                <w:szCs w:val="21"/>
              </w:rPr>
              <w:t>R</w:t>
            </w:r>
          </w:p>
        </w:tc>
        <w:tc>
          <w:tcPr>
            <w:tcW w:w="1757" w:type="dxa"/>
          </w:tcPr>
          <w:p w14:paraId="4A545F20" w14:textId="404BACA0" w:rsidR="00C90DDF" w:rsidRDefault="00C90DDF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R=</w:t>
            </w:r>
            <w:r>
              <w:rPr>
                <w:rFonts w:ascii="Times New Roman" w:hAnsi="Times New Roman" w:cs="Times New Roman"/>
              </w:rPr>
              <w:t>50Ω</w:t>
            </w:r>
          </w:p>
        </w:tc>
        <w:tc>
          <w:tcPr>
            <w:tcW w:w="1757" w:type="dxa"/>
          </w:tcPr>
          <w:p w14:paraId="21D225FE" w14:textId="77777777" w:rsidR="00C90DDF" w:rsidRDefault="00C90DDF" w:rsidP="001B6689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R=</w:t>
            </w:r>
            <w:r>
              <w:rPr>
                <w:rFonts w:ascii="Times New Roman" w:hAnsi="Times New Roman" w:cs="Times New Roman"/>
              </w:rPr>
              <w:t xml:space="preserve"> 1kΩ</w:t>
            </w:r>
          </w:p>
        </w:tc>
        <w:tc>
          <w:tcPr>
            <w:tcW w:w="1757" w:type="dxa"/>
          </w:tcPr>
          <w:p w14:paraId="1608532C" w14:textId="77777777" w:rsidR="00C90DDF" w:rsidRDefault="00C90DDF" w:rsidP="001B6689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R=</w:t>
            </w:r>
            <w:r>
              <w:rPr>
                <w:rFonts w:ascii="Times New Roman" w:hAnsi="Times New Roman" w:cs="Times New Roman"/>
              </w:rPr>
              <w:t xml:space="preserve"> 10kΩ</w:t>
            </w:r>
          </w:p>
        </w:tc>
      </w:tr>
      <w:tr w:rsidR="001B6689" w14:paraId="1BC8C5A6" w14:textId="77777777" w:rsidTr="001B6689">
        <w:trPr>
          <w:jc w:val="center"/>
        </w:trPr>
        <w:tc>
          <w:tcPr>
            <w:tcW w:w="1757" w:type="dxa"/>
          </w:tcPr>
          <w:p w14:paraId="148AC02F" w14:textId="26D05183" w:rsidR="001B6689" w:rsidRDefault="001B6689" w:rsidP="001B6689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</w:rPr>
              <w:t>电压增益</w:t>
            </w: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</w:t>
            </w:r>
            <w:r>
              <w:rPr>
                <w:rFonts w:ascii="Times New Roman" w:hAnsi="Times New Roman" w:cs="Times New Roman"/>
              </w:rPr>
              <w:t>=</w:t>
            </w:r>
          </w:p>
        </w:tc>
        <w:tc>
          <w:tcPr>
            <w:tcW w:w="1757" w:type="dxa"/>
          </w:tcPr>
          <w:p w14:paraId="29FB7629" w14:textId="1CE9DBC3" w:rsidR="001B6689" w:rsidRDefault="001B6689" w:rsidP="001B6689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-17.59</w:t>
            </w:r>
          </w:p>
        </w:tc>
        <w:tc>
          <w:tcPr>
            <w:tcW w:w="1757" w:type="dxa"/>
          </w:tcPr>
          <w:p w14:paraId="2EF0C761" w14:textId="52A08F05" w:rsidR="001B6689" w:rsidRDefault="001B6689" w:rsidP="001B6689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-17.64</w:t>
            </w:r>
          </w:p>
        </w:tc>
        <w:tc>
          <w:tcPr>
            <w:tcW w:w="1757" w:type="dxa"/>
          </w:tcPr>
          <w:p w14:paraId="661DAED3" w14:textId="749BA215" w:rsidR="001B6689" w:rsidRDefault="001B6689" w:rsidP="001B6689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-17.73</w:t>
            </w:r>
          </w:p>
        </w:tc>
      </w:tr>
      <w:tr w:rsidR="001B6689" w14:paraId="365FE6C5" w14:textId="77777777" w:rsidTr="001B6689">
        <w:trPr>
          <w:jc w:val="center"/>
        </w:trPr>
        <w:tc>
          <w:tcPr>
            <w:tcW w:w="1757" w:type="dxa"/>
          </w:tcPr>
          <w:p w14:paraId="04386407" w14:textId="16E7142B" w:rsidR="001B6689" w:rsidRDefault="001B6689" w:rsidP="001B6689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源电压增益</w:t>
            </w:r>
            <w:proofErr w:type="spellStart"/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vs</w:t>
            </w:r>
            <w:proofErr w:type="spellEnd"/>
            <w:r>
              <w:rPr>
                <w:rFonts w:ascii="Times New Roman" w:hAnsi="Times New Roman" w:cs="Times New Roman"/>
              </w:rPr>
              <w:t>=</w:t>
            </w:r>
          </w:p>
        </w:tc>
        <w:tc>
          <w:tcPr>
            <w:tcW w:w="1757" w:type="dxa"/>
          </w:tcPr>
          <w:p w14:paraId="3023A73C" w14:textId="73038766" w:rsidR="001B6689" w:rsidRDefault="001B6689" w:rsidP="001B6689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-17.5</w:t>
            </w:r>
          </w:p>
        </w:tc>
        <w:tc>
          <w:tcPr>
            <w:tcW w:w="1757" w:type="dxa"/>
          </w:tcPr>
          <w:p w14:paraId="62D375AC" w14:textId="3F44073C" w:rsidR="001B6689" w:rsidRDefault="001B6689" w:rsidP="001B6689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</w:t>
            </w:r>
            <w:r w:rsidR="00B920A6">
              <w:rPr>
                <w:rFonts w:ascii="Times New Roman" w:hAnsi="Times New Roman" w:cs="Times New Roman"/>
                <w:szCs w:val="21"/>
              </w:rPr>
              <w:t>6</w:t>
            </w:r>
          </w:p>
        </w:tc>
        <w:tc>
          <w:tcPr>
            <w:tcW w:w="1757" w:type="dxa"/>
          </w:tcPr>
          <w:p w14:paraId="65562F42" w14:textId="55F1AEB0" w:rsidR="001B6689" w:rsidRDefault="001B6689" w:rsidP="001B6689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</w:t>
            </w:r>
            <w:r w:rsidR="00B920A6">
              <w:rPr>
                <w:rFonts w:ascii="Times New Roman" w:hAnsi="Times New Roman" w:cs="Times New Roman"/>
                <w:szCs w:val="21"/>
              </w:rPr>
              <w:t>8.751</w:t>
            </w:r>
          </w:p>
        </w:tc>
      </w:tr>
    </w:tbl>
    <w:p w14:paraId="1824EDB5" w14:textId="77777777" w:rsidR="000C70B5" w:rsidRDefault="002018B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eastAsia="楷体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1" locked="0" layoutInCell="1" allowOverlap="1" wp14:anchorId="6E30034F" wp14:editId="42FBEF2D">
            <wp:simplePos x="0" y="0"/>
            <wp:positionH relativeFrom="column">
              <wp:posOffset>-114300</wp:posOffset>
            </wp:positionH>
            <wp:positionV relativeFrom="paragraph">
              <wp:posOffset>68580</wp:posOffset>
            </wp:positionV>
            <wp:extent cx="933450" cy="619125"/>
            <wp:effectExtent l="0" t="0" r="11430" b="5715"/>
            <wp:wrapTight wrapText="bothSides">
              <wp:wrapPolygon edited="0">
                <wp:start x="0" y="0"/>
                <wp:lineTo x="0" y="21268"/>
                <wp:lineTo x="21159" y="21268"/>
                <wp:lineTo x="21159" y="0"/>
                <wp:lineTo x="0" y="0"/>
              </wp:wrapPolygon>
            </wp:wrapTight>
            <wp:docPr id="70" name="图片 13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b/>
          <w:sz w:val="24"/>
          <w:szCs w:val="24"/>
        </w:rPr>
        <w:t>请说明</w:t>
      </w:r>
      <w:proofErr w:type="gramStart"/>
      <w:r>
        <w:rPr>
          <w:rFonts w:ascii="Times New Roman" w:eastAsia="楷体" w:hAnsi="Times New Roman" w:cs="Times New Roman"/>
          <w:b/>
          <w:sz w:val="24"/>
          <w:szCs w:val="24"/>
        </w:rPr>
        <w:t>不</w:t>
      </w:r>
      <w:proofErr w:type="gramEnd"/>
      <w:r>
        <w:rPr>
          <w:rFonts w:ascii="Times New Roman" w:eastAsia="楷体" w:hAnsi="Times New Roman" w:cs="Times New Roman"/>
          <w:b/>
          <w:sz w:val="24"/>
          <w:szCs w:val="24"/>
        </w:rPr>
        <w:t>同源电阻情况下电压增益差异</w:t>
      </w:r>
      <w:r>
        <w:rPr>
          <w:rFonts w:ascii="Times New Roman" w:eastAsia="楷体" w:hAnsi="Times New Roman" w:cs="Times New Roman" w:hint="eastAsia"/>
          <w:b/>
          <w:sz w:val="24"/>
          <w:szCs w:val="24"/>
        </w:rPr>
        <w:t>的原因</w:t>
      </w:r>
      <w:r>
        <w:rPr>
          <w:rFonts w:ascii="Times New Roman" w:eastAsia="楷体" w:hAnsi="Times New Roman" w:cs="Times New Roman"/>
          <w:b/>
          <w:sz w:val="24"/>
          <w:szCs w:val="24"/>
        </w:rPr>
        <w:t>，并据此估算出晶体管放大器的内阻，并比较该估算值和前面计算值、仿真值。</w:t>
      </w:r>
    </w:p>
    <w:p w14:paraId="6CFF08E2" w14:textId="77777777" w:rsidR="00613A19" w:rsidRDefault="00613A19">
      <w:pPr>
        <w:spacing w:line="30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76CC0936" w14:textId="37F0E1C1" w:rsidR="00B920A6" w:rsidRPr="00613A19" w:rsidRDefault="00B920A6" w:rsidP="00613A19">
      <w:pPr>
        <w:spacing w:line="300" w:lineRule="auto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ascii="Times New Roman" w:hAnsi="Times New Roman" w:cs="Times New Roman" w:hint="eastAsia"/>
          <w:color w:val="0070C0"/>
          <w:sz w:val="24"/>
          <w:szCs w:val="24"/>
        </w:rPr>
        <w:t>答：</w:t>
      </w:r>
      <m:oMath>
        <m:sSub>
          <m:sSubPr>
            <m:ctrl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vs</m:t>
            </m:r>
          </m:sub>
        </m:sSub>
        <m:r>
          <m:rPr>
            <m:sty m:val="p"/>
          </m:rPr>
          <w:rPr>
            <w:rFonts w:ascii="Cambria Math" w:eastAsia="楷体" w:hAnsi="Cambria Math" w:cs="Times New Roman"/>
            <w:color w:val="0070C0"/>
            <w:sz w:val="24"/>
            <w:szCs w:val="24"/>
          </w:rPr>
          <m:t>=</m:t>
        </m:r>
        <m:f>
          <m:fPr>
            <m:ctrlPr>
              <w:rPr>
                <w:rFonts w:ascii="Cambria Math" w:eastAsia="楷体" w:hAnsi="Cambria Math" w:cs="Times New Roman"/>
                <w:i/>
                <w:color w:val="0070C0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v</m:t>
                </m:r>
              </m:sub>
            </m:sSub>
            <m:sSub>
              <m:sSub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S</m:t>
                </m:r>
              </m:sub>
            </m:sSub>
            <m: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i</m:t>
                </m:r>
              </m:sub>
            </m:sSub>
          </m:den>
        </m:f>
      </m:oMath>
      <w:r>
        <w:rPr>
          <w:rFonts w:ascii="Times New Roman" w:hAnsi="Times New Roman" w:cs="Times New Roman" w:hint="eastAsia"/>
          <w:color w:val="0070C0"/>
          <w:sz w:val="24"/>
          <w:szCs w:val="24"/>
        </w:rPr>
        <w:t>，故可知</w:t>
      </w:r>
      <m:oMath>
        <m:sSub>
          <m:sSubPr>
            <m:ctrlPr>
              <w:rPr>
                <w:rFonts w:ascii="Cambria Math" w:hAnsi="Cambria Math" w:cs="Times New Roman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color w:val="0070C0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70C0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70C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70C0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color w:val="0070C0"/>
                    <w:sz w:val="24"/>
                    <w:szCs w:val="24"/>
                  </w:rPr>
                  <m:t>S</m:t>
                </m:r>
              </m:sub>
            </m:sSub>
            <m:ctrlPr>
              <w:rPr>
                <w:rFonts w:ascii="Cambria Math" w:eastAsia="楷体" w:hAnsi="Cambria Math" w:cs="Times New Roman"/>
                <w:i/>
                <w:color w:val="0070C0"/>
                <w:sz w:val="24"/>
                <w:szCs w:val="24"/>
              </w:rPr>
            </m:ctrlPr>
          </m:num>
          <m:den>
            <m:f>
              <m:f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楷体" w:hAnsi="Cambria Math" w:cs="Times New Roman"/>
                        <w:i/>
                        <w:color w:val="0070C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v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楷体" w:hAnsi="Cambria Math" w:cs="Times New Roman"/>
                        <w:i/>
                        <w:color w:val="0070C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vs</m:t>
                    </m:r>
                  </m:sub>
                </m:sSub>
              </m:den>
            </m:f>
            <m: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-1</m:t>
            </m:r>
          </m:den>
        </m:f>
      </m:oMath>
      <w:r w:rsidR="00613A19">
        <w:rPr>
          <w:rFonts w:ascii="Times New Roman" w:hAnsi="Times New Roman" w:cs="Times New Roman" w:hint="eastAsia"/>
          <w:color w:val="0070C0"/>
          <w:sz w:val="24"/>
          <w:szCs w:val="24"/>
        </w:rPr>
        <w:t>，得</w:t>
      </w:r>
      <m:oMath>
        <m:sSub>
          <m:sSubPr>
            <m:ctrlPr>
              <w:rPr>
                <w:rFonts w:ascii="Cambria Math" w:hAnsi="Cambria Math" w:cs="Times New Roman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  <w:szCs w:val="24"/>
              </w:rPr>
              <m:t>i1</m:t>
            </m:r>
          </m:sub>
        </m:sSub>
        <m:r>
          <w:rPr>
            <w:rFonts w:ascii="Cambria Math" w:hAnsi="Cambria Math" w:cs="Times New Roman"/>
            <w:color w:val="0070C0"/>
            <w:sz w:val="24"/>
            <w:szCs w:val="24"/>
          </w:rPr>
          <m:t>=9722</m:t>
        </m:r>
        <m:r>
          <m:rPr>
            <m:sty m:val="p"/>
          </m:rPr>
          <w:rPr>
            <w:rFonts w:ascii="Cambria Math" w:hAnsi="Cambria Math" w:cs="Times New Roman"/>
            <w:color w:val="0070C0"/>
            <w:sz w:val="24"/>
            <w:szCs w:val="24"/>
          </w:rPr>
          <m:t xml:space="preserve">Ω, </m:t>
        </m:r>
        <m:sSub>
          <m:sSubPr>
            <m:ctrlPr>
              <w:rPr>
                <w:rFonts w:ascii="Cambria Math" w:hAnsi="Cambria Math" w:cs="Times New Roman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color w:val="0070C0"/>
                <w:sz w:val="24"/>
                <w:szCs w:val="24"/>
              </w:rPr>
              <m:t>i2</m:t>
            </m:r>
          </m:sub>
        </m:sSub>
        <m:r>
          <w:rPr>
            <w:rFonts w:ascii="Cambria Math" w:hAnsi="Cambria Math" w:cs="Times New Roman"/>
            <w:color w:val="0070C0"/>
            <w:sz w:val="24"/>
            <w:szCs w:val="24"/>
          </w:rPr>
          <m:t>=9756</m:t>
        </m:r>
        <m:r>
          <m:rPr>
            <m:sty m:val="p"/>
          </m:rPr>
          <w:rPr>
            <w:rFonts w:ascii="Cambria Math" w:hAnsi="Cambria Math" w:cs="Times New Roman"/>
            <w:color w:val="0070C0"/>
            <w:sz w:val="24"/>
            <w:szCs w:val="24"/>
          </w:rPr>
          <m:t>Ω</m:t>
        </m:r>
        <m:r>
          <w:rPr>
            <w:rFonts w:ascii="Cambria Math" w:hAnsi="Cambria Math" w:cs="Times New Roman"/>
            <w:color w:val="0070C0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0070C0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0070C0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 w:cs="Times New Roman"/>
                <w:color w:val="0070C0"/>
                <w:sz w:val="24"/>
                <w:szCs w:val="24"/>
              </w:rPr>
              <m:t>i3</m:t>
            </m:r>
          </m:sub>
        </m:sSub>
        <m:r>
          <w:rPr>
            <w:rFonts w:ascii="Cambria Math" w:hAnsi="Cambria Math" w:cs="Times New Roman"/>
            <w:color w:val="0070C0"/>
            <w:sz w:val="24"/>
            <w:szCs w:val="24"/>
          </w:rPr>
          <m:t>=9746</m:t>
        </m:r>
        <m:r>
          <m:rPr>
            <m:sty m:val="p"/>
          </m:rPr>
          <w:rPr>
            <w:rFonts w:ascii="Cambria Math" w:hAnsi="Cambria Math" w:cs="Times New Roman"/>
            <w:color w:val="0070C0"/>
            <w:sz w:val="24"/>
            <w:szCs w:val="24"/>
          </w:rPr>
          <m:t>Ω</m:t>
        </m:r>
      </m:oMath>
    </w:p>
    <w:p w14:paraId="359A2654" w14:textId="7C2D365D" w:rsidR="00B920A6" w:rsidRPr="00B920A6" w:rsidRDefault="00613A19">
      <w:pPr>
        <w:spacing w:line="300" w:lineRule="auto"/>
        <w:rPr>
          <w:rFonts w:ascii="Cambria Math" w:eastAsia="楷体" w:hAnsi="Cambria Math" w:cs="Times New Roman"/>
          <w:color w:val="0070C0"/>
          <w:sz w:val="24"/>
          <w:szCs w:val="24"/>
        </w:rPr>
      </w:pPr>
      <w:r>
        <w:rPr>
          <w:rFonts w:ascii="Cambria Math" w:eastAsia="楷体" w:hAnsi="Cambria Math" w:cs="Times New Roman"/>
          <w:color w:val="0070C0"/>
          <w:sz w:val="24"/>
          <w:szCs w:val="24"/>
        </w:rPr>
        <w:tab/>
      </w:r>
      <m:oMath>
        <m:sSub>
          <m:sSubPr>
            <m:ctrl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eastAsia="楷体" w:hAnsi="Cambria Math" w:cs="Times New Roman"/>
            <w:color w:val="0070C0"/>
            <w:sz w:val="24"/>
            <w:szCs w:val="24"/>
          </w:rPr>
          <m:t>≈9741Ω</m:t>
        </m:r>
      </m:oMath>
    </w:p>
    <w:p w14:paraId="14FC4D50" w14:textId="77777777" w:rsidR="00474DE7" w:rsidRDefault="00474DE7">
      <w:pPr>
        <w:spacing w:line="300" w:lineRule="auto"/>
        <w:rPr>
          <w:rFonts w:ascii="Times New Roman" w:hAnsi="Times New Roman" w:cs="Times New Roman"/>
          <w:b/>
        </w:rPr>
      </w:pPr>
    </w:p>
    <w:p w14:paraId="6D825614" w14:textId="52EACE61" w:rsidR="000C70B5" w:rsidRDefault="002018B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五、负载电阻与开路增益</w:t>
      </w:r>
    </w:p>
    <w:p w14:paraId="3C2D29EA" w14:textId="7BB6F41A" w:rsidR="000C70B5" w:rsidRDefault="002018B5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将图</w:t>
      </w:r>
      <w:r>
        <w:rPr>
          <w:rFonts w:ascii="Times New Roman" w:hAnsi="Times New Roman" w:cs="Times New Roman"/>
        </w:rPr>
        <w:t>3-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中</w:t>
      </w:r>
      <w:r>
        <w:rPr>
          <w:rFonts w:ascii="Times New Roman" w:hAnsi="Times New Roman" w:cs="Times New Roman"/>
        </w:rPr>
        <w:t>1MΩ</w:t>
      </w:r>
      <w:r>
        <w:rPr>
          <w:rFonts w:ascii="Times New Roman" w:hAnsi="Times New Roman" w:cs="Times New Roman"/>
        </w:rPr>
        <w:t>的负载电阻改为</w:t>
      </w:r>
      <w:r>
        <w:rPr>
          <w:rFonts w:ascii="Times New Roman" w:hAnsi="Times New Roman" w:cs="Times New Roman"/>
        </w:rPr>
        <w:t>10KΩ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1KΩ</w:t>
      </w:r>
      <w:r>
        <w:rPr>
          <w:rFonts w:ascii="Times New Roman" w:hAnsi="Times New Roman" w:cs="Times New Roman"/>
        </w:rPr>
        <w:t>进行瞬态仿真，截取不同负载电阻情况下的输入输出波形图，测得此时的电压增益，填入表</w:t>
      </w:r>
      <w:r>
        <w:rPr>
          <w:rFonts w:ascii="Times New Roman" w:hAnsi="Times New Roman" w:cs="Times New Roman"/>
        </w:rPr>
        <w:t>3-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。</w:t>
      </w:r>
    </w:p>
    <w:p w14:paraId="34BF8EAB" w14:textId="284B6454" w:rsidR="00474DE7" w:rsidRDefault="00474DE7">
      <w:pPr>
        <w:spacing w:line="300" w:lineRule="auto"/>
        <w:rPr>
          <w:rFonts w:ascii="Times New Roman" w:hAnsi="Times New Roman" w:cs="Times New Roman"/>
        </w:rPr>
      </w:pPr>
      <w:r w:rsidRPr="00474DE7">
        <w:rPr>
          <w:rFonts w:ascii="Times New Roman" w:hAnsi="Times New Roman" w:cs="Times New Roman"/>
          <w:noProof/>
        </w:rPr>
        <w:drawing>
          <wp:inline distT="0" distB="0" distL="0" distR="0" wp14:anchorId="6F54A33C" wp14:editId="6EB560E4">
            <wp:extent cx="5274310" cy="294386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B82C" w14:textId="77777777" w:rsidR="000C70B5" w:rsidRDefault="002018B5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/>
          <w:szCs w:val="21"/>
        </w:rPr>
        <w:t>3-</w:t>
      </w:r>
      <w:r>
        <w:rPr>
          <w:rFonts w:ascii="Times New Roman" w:hAnsi="Times New Roman" w:cs="Times New Roman" w:hint="eastAsia"/>
          <w:szCs w:val="21"/>
        </w:rPr>
        <w:t>3-</w:t>
      </w:r>
      <w:r>
        <w:rPr>
          <w:rFonts w:ascii="Times New Roman" w:hAnsi="Times New Roman" w:cs="Times New Roman"/>
          <w:szCs w:val="21"/>
        </w:rPr>
        <w:t>6</w:t>
      </w:r>
      <w:r>
        <w:rPr>
          <w:rFonts w:ascii="Times New Roman" w:hAnsi="Times New Roman" w:cs="Times New Roman"/>
          <w:szCs w:val="21"/>
        </w:rPr>
        <w:t>：不同负载电阻的</w:t>
      </w:r>
      <w:r>
        <w:rPr>
          <w:rFonts w:ascii="Times New Roman" w:hAnsi="Times New Roman" w:cs="Times New Roman" w:hint="eastAsia"/>
          <w:szCs w:val="21"/>
        </w:rPr>
        <w:t>电压增益</w:t>
      </w:r>
    </w:p>
    <w:tbl>
      <w:tblPr>
        <w:tblStyle w:val="a4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2710"/>
        <w:gridCol w:w="2976"/>
        <w:gridCol w:w="2610"/>
      </w:tblGrid>
      <w:tr w:rsidR="000C70B5" w14:paraId="48F17541" w14:textId="77777777">
        <w:trPr>
          <w:jc w:val="center"/>
        </w:trPr>
        <w:tc>
          <w:tcPr>
            <w:tcW w:w="2710" w:type="dxa"/>
          </w:tcPr>
          <w:p w14:paraId="427F325F" w14:textId="77777777" w:rsidR="000C70B5" w:rsidRDefault="002018B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R=</w:t>
            </w:r>
            <w:r>
              <w:rPr>
                <w:rFonts w:ascii="Times New Roman" w:hAnsi="Times New Roman" w:cs="Times New Roman"/>
              </w:rPr>
              <w:t>1MΩ</w:t>
            </w:r>
          </w:p>
        </w:tc>
        <w:tc>
          <w:tcPr>
            <w:tcW w:w="2976" w:type="dxa"/>
          </w:tcPr>
          <w:p w14:paraId="24BC3DCE" w14:textId="77777777" w:rsidR="000C70B5" w:rsidRDefault="002018B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R=</w:t>
            </w:r>
            <w:r>
              <w:rPr>
                <w:rFonts w:ascii="Times New Roman" w:hAnsi="Times New Roman" w:cs="Times New Roman"/>
              </w:rPr>
              <w:t>10KΩ</w:t>
            </w:r>
          </w:p>
        </w:tc>
        <w:tc>
          <w:tcPr>
            <w:tcW w:w="2610" w:type="dxa"/>
          </w:tcPr>
          <w:p w14:paraId="649BD2C3" w14:textId="77777777" w:rsidR="000C70B5" w:rsidRDefault="002018B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R=</w:t>
            </w:r>
            <w:r>
              <w:rPr>
                <w:rFonts w:ascii="Times New Roman" w:hAnsi="Times New Roman" w:cs="Times New Roman"/>
              </w:rPr>
              <w:t xml:space="preserve"> 1kΩ</w:t>
            </w:r>
          </w:p>
        </w:tc>
      </w:tr>
      <w:tr w:rsidR="000C70B5" w14:paraId="0481CBA8" w14:textId="77777777">
        <w:trPr>
          <w:jc w:val="center"/>
        </w:trPr>
        <w:tc>
          <w:tcPr>
            <w:tcW w:w="2710" w:type="dxa"/>
          </w:tcPr>
          <w:p w14:paraId="722C2676" w14:textId="2A117B61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</w:rPr>
              <w:t>电压增益</w:t>
            </w: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</w:t>
            </w:r>
            <w:r>
              <w:rPr>
                <w:rFonts w:ascii="Times New Roman" w:hAnsi="Times New Roman" w:cs="Times New Roman"/>
              </w:rPr>
              <w:t>=</w:t>
            </w:r>
            <w:r w:rsidR="00474DE7">
              <w:rPr>
                <w:rFonts w:ascii="Times New Roman" w:hAnsi="Times New Roman" w:cs="Times New Roman"/>
              </w:rPr>
              <w:t>17.6</w:t>
            </w:r>
          </w:p>
        </w:tc>
        <w:tc>
          <w:tcPr>
            <w:tcW w:w="2976" w:type="dxa"/>
          </w:tcPr>
          <w:p w14:paraId="22CC73A1" w14:textId="173CA26E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</w:rPr>
              <w:t>电压增益</w:t>
            </w: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</w:t>
            </w:r>
            <w:r>
              <w:rPr>
                <w:rFonts w:ascii="Times New Roman" w:hAnsi="Times New Roman" w:cs="Times New Roman"/>
              </w:rPr>
              <w:t>=</w:t>
            </w:r>
            <w:r w:rsidR="00474DE7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610" w:type="dxa"/>
          </w:tcPr>
          <w:p w14:paraId="187CBD95" w14:textId="0C3013EE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</w:rPr>
              <w:t>电压增益</w:t>
            </w:r>
            <w:r>
              <w:rPr>
                <w:rFonts w:ascii="Times New Roman" w:hAnsi="Times New Roman" w:cs="Times New Roman"/>
                <w:i/>
              </w:rPr>
              <w:t>A</w:t>
            </w:r>
            <w:r>
              <w:rPr>
                <w:rFonts w:ascii="Times New Roman" w:hAnsi="Times New Roman" w:cs="Times New Roman"/>
                <w:vertAlign w:val="subscript"/>
              </w:rPr>
              <w:t>v</w:t>
            </w:r>
            <w:r>
              <w:rPr>
                <w:rFonts w:ascii="Times New Roman" w:hAnsi="Times New Roman" w:cs="Times New Roman"/>
              </w:rPr>
              <w:t>=</w:t>
            </w:r>
            <w:r w:rsidR="00474DE7">
              <w:rPr>
                <w:rFonts w:ascii="Times New Roman" w:hAnsi="Times New Roman" w:cs="Times New Roman"/>
              </w:rPr>
              <w:t>3.11</w:t>
            </w:r>
          </w:p>
        </w:tc>
      </w:tr>
    </w:tbl>
    <w:p w14:paraId="026EAD4C" w14:textId="77777777" w:rsidR="000C70B5" w:rsidRDefault="002018B5">
      <w:pPr>
        <w:spacing w:line="300" w:lineRule="auto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56136664" wp14:editId="414BEA63">
            <wp:simplePos x="0" y="0"/>
            <wp:positionH relativeFrom="column">
              <wp:posOffset>19050</wp:posOffset>
            </wp:positionH>
            <wp:positionV relativeFrom="paragraph">
              <wp:posOffset>59055</wp:posOffset>
            </wp:positionV>
            <wp:extent cx="962025" cy="638175"/>
            <wp:effectExtent l="0" t="0" r="13335" b="1905"/>
            <wp:wrapTight wrapText="bothSides">
              <wp:wrapPolygon edited="0">
                <wp:start x="0" y="0"/>
                <wp:lineTo x="0" y="21149"/>
                <wp:lineTo x="21215" y="21149"/>
                <wp:lineTo x="21215" y="0"/>
                <wp:lineTo x="0" y="0"/>
              </wp:wrapPolygon>
            </wp:wrapTight>
            <wp:docPr id="71" name="图片 14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b/>
          <w:sz w:val="24"/>
          <w:szCs w:val="24"/>
        </w:rPr>
        <w:t>与</w:t>
      </w:r>
      <w:r>
        <w:rPr>
          <w:rFonts w:ascii="Times New Roman" w:eastAsia="楷体" w:hAnsi="Times New Roman" w:cs="Times New Roman"/>
          <w:b/>
          <w:sz w:val="24"/>
          <w:szCs w:val="24"/>
        </w:rPr>
        <w:t>1MΩ</w:t>
      </w:r>
      <w:r>
        <w:rPr>
          <w:rFonts w:ascii="Times New Roman" w:eastAsia="楷体" w:hAnsi="Times New Roman" w:cs="Times New Roman"/>
          <w:b/>
          <w:sz w:val="24"/>
          <w:szCs w:val="24"/>
        </w:rPr>
        <w:t>的负载电阻的电压增益比较，得到何种结果？请解释不同负载电阻情况下电压增益差异的原因。</w:t>
      </w:r>
    </w:p>
    <w:p w14:paraId="6B242DA8" w14:textId="77777777" w:rsidR="002F5EA5" w:rsidRDefault="002F5EA5">
      <w:pPr>
        <w:spacing w:line="300" w:lineRule="auto"/>
        <w:rPr>
          <w:rFonts w:ascii="Times New Roman" w:hAnsi="Times New Roman" w:cs="Times New Roman"/>
          <w:color w:val="0070C0"/>
          <w:sz w:val="24"/>
          <w:szCs w:val="24"/>
        </w:rPr>
      </w:pPr>
    </w:p>
    <w:p w14:paraId="390CDFD4" w14:textId="2372191D" w:rsidR="000C70B5" w:rsidRPr="002F5EA5" w:rsidRDefault="002F5EA5">
      <w:pPr>
        <w:spacing w:line="300" w:lineRule="auto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ascii="Times New Roman" w:hAnsi="Times New Roman" w:cs="Times New Roman" w:hint="eastAsia"/>
          <w:color w:val="0070C0"/>
          <w:sz w:val="24"/>
          <w:szCs w:val="24"/>
        </w:rPr>
        <w:t>答：负载电阻越小，电压增益越小。由</w:t>
      </w:r>
      <m:oMath>
        <m:sSub>
          <m:sSubPr>
            <m:ctrl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V</m:t>
            </m:r>
          </m:sub>
        </m:sSub>
        <m:r>
          <m:rPr>
            <m:sty m:val="p"/>
          </m:rPr>
          <w:rPr>
            <w:rFonts w:ascii="Cambria Math" w:eastAsia="楷体" w:hAnsi="Cambria Math" w:cs="Times New Roman"/>
            <w:color w:val="0070C0"/>
            <w:sz w:val="24"/>
            <w:szCs w:val="24"/>
          </w:rPr>
          <m:t>=-</m:t>
        </m:r>
        <m:f>
          <m:fPr>
            <m:ctrlPr>
              <w:rPr>
                <w:rFonts w:ascii="Cambria Math" w:eastAsia="楷体" w:hAnsi="Cambria Math" w:cs="Times New Roman"/>
                <w:i/>
                <w:color w:val="0070C0"/>
                <w:sz w:val="24"/>
                <w:szCs w:val="24"/>
              </w:rPr>
            </m:ctrlPr>
          </m:fPr>
          <m:num>
            <m: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β</m:t>
            </m:r>
            <m:f>
              <m:f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楷体" w:hAnsi="Cambria Math" w:cs="Times New Roman"/>
                        <w:i/>
                        <w:color w:val="0070C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C</m:t>
                    </m:r>
                  </m:sub>
                </m:sSub>
                <m:sSub>
                  <m:sSubPr>
                    <m:ctrlPr>
                      <w:rPr>
                        <w:rFonts w:ascii="Cambria Math" w:eastAsia="楷体" w:hAnsi="Cambria Math" w:cs="Times New Roman"/>
                        <w:i/>
                        <w:color w:val="0070C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L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楷体" w:hAnsi="Cambria Math" w:cs="Times New Roman"/>
                        <w:i/>
                        <w:color w:val="0070C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C</m:t>
                    </m:r>
                  </m:sub>
                </m:sSub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楷体" w:hAnsi="Cambria Math" w:cs="Times New Roman"/>
                        <w:i/>
                        <w:color w:val="0070C0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R</m:t>
                    </m:r>
                  </m:e>
                  <m:sub>
                    <m:r>
                      <w:rPr>
                        <w:rFonts w:ascii="Cambria Math" w:eastAsia="楷体" w:hAnsi="Cambria Math" w:cs="Times New Roman"/>
                        <w:color w:val="0070C0"/>
                        <w:sz w:val="24"/>
                        <w:szCs w:val="24"/>
                      </w:rPr>
                      <m:t>L</m:t>
                    </m:r>
                  </m:sub>
                </m:sSub>
              </m:den>
            </m:f>
            <m: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 xml:space="preserve">  </m:t>
            </m:r>
            <m:ctrlP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</m:ctrlPr>
          </m:num>
          <m:den>
            <m:sSubSup>
              <m:sSubSup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be</m:t>
                </m:r>
              </m:sub>
              <m:sup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'</m:t>
                </m:r>
              </m:sup>
            </m:sSubSup>
            <m:r>
              <w:rPr>
                <w:rFonts w:ascii="Cambria Math" w:eastAsia="楷体" w:hAnsi="Cambria Math" w:cs="Times New Roman"/>
                <w:color w:val="0070C0"/>
                <w:sz w:val="24"/>
                <w:szCs w:val="24"/>
              </w:rPr>
              <m:t>+</m:t>
            </m:r>
            <m:d>
              <m:d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1+β</m:t>
                </m:r>
              </m:e>
            </m:d>
            <m:sSub>
              <m:sSubPr>
                <m:ctrlPr>
                  <w:rPr>
                    <w:rFonts w:ascii="Cambria Math" w:eastAsia="楷体" w:hAnsi="Cambria Math" w:cs="Times New Roman"/>
                    <w:i/>
                    <w:color w:val="0070C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R</m:t>
                </m:r>
              </m:e>
              <m:sub>
                <m:r>
                  <w:rPr>
                    <w:rFonts w:ascii="Cambria Math" w:eastAsia="楷体" w:hAnsi="Cambria Math" w:cs="Times New Roman"/>
                    <w:color w:val="0070C0"/>
                    <w:sz w:val="24"/>
                    <w:szCs w:val="24"/>
                  </w:rPr>
                  <m:t>E</m:t>
                </m:r>
              </m:sub>
            </m:sSub>
          </m:den>
        </m:f>
      </m:oMath>
      <w:r>
        <w:rPr>
          <w:rFonts w:ascii="Times New Roman" w:hAnsi="Times New Roman" w:cs="Times New Roman" w:hint="eastAsia"/>
          <w:color w:val="0070C0"/>
          <w:sz w:val="24"/>
          <w:szCs w:val="24"/>
        </w:rPr>
        <w:t>知，两者正相关。</w:t>
      </w:r>
    </w:p>
    <w:p w14:paraId="358642E9" w14:textId="77777777" w:rsidR="00AD675C" w:rsidRDefault="00AD675C">
      <w:pPr>
        <w:spacing w:line="300" w:lineRule="auto"/>
        <w:rPr>
          <w:rFonts w:ascii="Times New Roman" w:hAnsi="Times New Roman" w:cs="Times New Roman"/>
          <w:b/>
        </w:rPr>
      </w:pPr>
    </w:p>
    <w:p w14:paraId="3DF3A574" w14:textId="6B3A456C" w:rsidR="000C70B5" w:rsidRDefault="002018B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【</w:t>
      </w:r>
      <w:r>
        <w:rPr>
          <w:rFonts w:ascii="华文行楷" w:eastAsia="华文行楷" w:hAnsi="华文行楷" w:cs="华文行楷" w:hint="eastAsia"/>
          <w:b/>
        </w:rPr>
        <w:t>动手搭硬件</w:t>
      </w:r>
      <w:r>
        <w:rPr>
          <w:rFonts w:ascii="Times New Roman" w:hAnsi="Times New Roman" w:cs="Times New Roman"/>
          <w:b/>
        </w:rPr>
        <w:t>】</w:t>
      </w:r>
    </w:p>
    <w:p w14:paraId="471F1A06" w14:textId="77777777" w:rsidR="000C70B5" w:rsidRDefault="002018B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晶体三极管放大器硬件实验</w:t>
      </w:r>
    </w:p>
    <w:p w14:paraId="0F362B94" w14:textId="77777777" w:rsidR="000C70B5" w:rsidRDefault="002018B5">
      <w:pPr>
        <w:pStyle w:val="1"/>
        <w:spacing w:line="300" w:lineRule="auto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在电脑中打开</w:t>
      </w:r>
      <w:r>
        <w:rPr>
          <w:rFonts w:ascii="Times New Roman" w:hAnsi="Times New Roman" w:cs="Times New Roman" w:hint="eastAsia"/>
        </w:rPr>
        <w:t>Pocket Lab</w:t>
      </w:r>
      <w:r>
        <w:rPr>
          <w:rFonts w:ascii="Times New Roman" w:hAnsi="Times New Roman" w:cs="Times New Roman"/>
        </w:rPr>
        <w:t>的示波器界面，在窗口中直接读出其输入输出波形的峰峰值，获得其电压增益，填入表格</w:t>
      </w:r>
      <w:r>
        <w:rPr>
          <w:rFonts w:ascii="Times New Roman" w:hAnsi="Times New Roman" w:cs="Times New Roman"/>
        </w:rPr>
        <w:t>3-3</w:t>
      </w:r>
      <w:r>
        <w:rPr>
          <w:rFonts w:ascii="Times New Roman" w:hAnsi="Times New Roman" w:cs="Times New Roman" w:hint="eastAsia"/>
        </w:rPr>
        <w:t>-3</w:t>
      </w:r>
      <w:r>
        <w:rPr>
          <w:rFonts w:ascii="Times New Roman" w:hAnsi="Times New Roman" w:cs="Times New Roman"/>
        </w:rPr>
        <w:t>，比较计算值，</w:t>
      </w:r>
      <w:proofErr w:type="gramStart"/>
      <w:r>
        <w:rPr>
          <w:rFonts w:ascii="Times New Roman" w:hAnsi="Times New Roman" w:cs="Times New Roman"/>
        </w:rPr>
        <w:t>仿真值</w:t>
      </w:r>
      <w:proofErr w:type="gramEnd"/>
      <w:r>
        <w:rPr>
          <w:rFonts w:ascii="Times New Roman" w:hAnsi="Times New Roman" w:cs="Times New Roman"/>
        </w:rPr>
        <w:t>和测试值是否一致。</w:t>
      </w:r>
    </w:p>
    <w:p w14:paraId="2C32869D" w14:textId="050CD351" w:rsidR="000C70B5" w:rsidRDefault="00587F25">
      <w:pPr>
        <w:pStyle w:val="1"/>
        <w:spacing w:line="300" w:lineRule="auto"/>
        <w:ind w:left="360" w:firstLineChars="0" w:firstLine="0"/>
        <w:jc w:val="center"/>
        <w:rPr>
          <w:rFonts w:ascii="Times New Roman" w:hAnsi="Times New Roman" w:cs="Times New Roman"/>
        </w:rPr>
      </w:pPr>
      <w:r w:rsidRPr="00587F25">
        <w:rPr>
          <w:rFonts w:ascii="Times New Roman" w:hAnsi="Times New Roman" w:cs="Times New Roman"/>
        </w:rPr>
        <w:lastRenderedPageBreak/>
        <w:drawing>
          <wp:inline distT="0" distB="0" distL="0" distR="0" wp14:anchorId="74801C11" wp14:editId="03A8FAA7">
            <wp:extent cx="5274310" cy="27686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1B70CE" w:rsidRPr="001B70CE">
        <w:drawing>
          <wp:inline distT="0" distB="0" distL="0" distR="0" wp14:anchorId="581386D1" wp14:editId="461AE391">
            <wp:extent cx="4053353" cy="3031962"/>
            <wp:effectExtent l="0" t="3492" r="952" b="953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58160" cy="303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962F134" w14:textId="77777777" w:rsidR="000C70B5" w:rsidRDefault="002018B5">
      <w:pPr>
        <w:spacing w:line="300" w:lineRule="auto"/>
        <w:rPr>
          <w:rFonts w:ascii="Times New Roman" w:eastAsia="微软雅黑" w:hAnsi="Times New Roman" w:cs="Times New Roman"/>
          <w:b/>
        </w:rPr>
      </w:pPr>
      <w:r>
        <w:rPr>
          <w:rFonts w:ascii="Times New Roman" w:hAnsi="Times New Roman" w:cs="Times New Roman"/>
          <w:b/>
        </w:rPr>
        <w:t>【</w:t>
      </w:r>
      <w:r>
        <w:rPr>
          <w:rFonts w:ascii="华文行楷" w:eastAsia="华文行楷" w:hAnsi="华文行楷" w:cs="华文行楷" w:hint="eastAsia"/>
          <w:b/>
        </w:rPr>
        <w:t>研究与发现</w:t>
      </w:r>
      <w:r>
        <w:rPr>
          <w:rFonts w:ascii="Times New Roman" w:hAnsi="Times New Roman" w:cs="Times New Roman"/>
          <w:b/>
        </w:rPr>
        <w:t>】：</w:t>
      </w:r>
      <w:r>
        <w:rPr>
          <w:rFonts w:ascii="Times New Roman" w:eastAsia="微软雅黑" w:hAnsi="Times New Roman" w:cs="Times New Roman"/>
          <w:b/>
        </w:rPr>
        <w:t>三种不同组态放大器的性能对比</w:t>
      </w:r>
    </w:p>
    <w:p w14:paraId="53CC2C42" w14:textId="77777777" w:rsidR="000C70B5" w:rsidRDefault="002018B5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</w:t>
      </w:r>
      <w:r>
        <w:rPr>
          <w:rFonts w:ascii="Times New Roman" w:hAnsi="Times New Roman" w:cs="Times New Roman"/>
        </w:rPr>
        <w:t>Multisim</w:t>
      </w:r>
      <w:r>
        <w:rPr>
          <w:rFonts w:ascii="Times New Roman" w:hAnsi="Times New Roman" w:cs="Times New Roman"/>
        </w:rPr>
        <w:t>中搭建三种组态放大器的设计图，测量得到三种基本放大器的电压增益，并记录于表格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3-</w:t>
      </w:r>
      <w:r>
        <w:rPr>
          <w:rFonts w:ascii="Times New Roman" w:hAnsi="Times New Roman" w:cs="Times New Roman" w:hint="eastAsia"/>
        </w:rPr>
        <w:t>10</w:t>
      </w:r>
      <w:r>
        <w:rPr>
          <w:rFonts w:ascii="Times New Roman" w:hAnsi="Times New Roman" w:cs="Times New Roman"/>
        </w:rPr>
        <w:t>。</w:t>
      </w:r>
    </w:p>
    <w:p w14:paraId="5ACACE0B" w14:textId="4EF4D15D" w:rsidR="000C70B5" w:rsidRDefault="002018B5">
      <w:pPr>
        <w:spacing w:line="300" w:lineRule="auto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注：构成三种组态放大器时，注意加上合适的旁路电容。</w:t>
      </w:r>
    </w:p>
    <w:p w14:paraId="2110BD72" w14:textId="05BCEE68" w:rsidR="00027964" w:rsidRDefault="00027964">
      <w:pPr>
        <w:spacing w:line="300" w:lineRule="auto"/>
        <w:jc w:val="left"/>
        <w:rPr>
          <w:rFonts w:ascii="Times New Roman" w:hAnsi="Times New Roman" w:cs="Times New Roman"/>
          <w:b/>
          <w:bCs/>
        </w:rPr>
      </w:pPr>
      <w:r w:rsidRPr="00027964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C12CD45" wp14:editId="2F34266E">
            <wp:extent cx="5274310" cy="20320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956" b="12532"/>
                    <a:stretch/>
                  </pic:blipFill>
                  <pic:spPr bwMode="auto"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F75AE" w14:textId="67C88A42" w:rsidR="000C70B5" w:rsidRDefault="00027964">
      <w:pPr>
        <w:spacing w:line="300" w:lineRule="auto"/>
        <w:jc w:val="center"/>
        <w:rPr>
          <w:rFonts w:ascii="Times New Roman" w:hAnsi="Times New Roman" w:cs="Times New Roman"/>
        </w:rPr>
      </w:pPr>
      <w:r w:rsidRPr="00027964">
        <w:rPr>
          <w:rFonts w:ascii="Times New Roman" w:hAnsi="Times New Roman" w:cs="Times New Roman"/>
          <w:noProof/>
        </w:rPr>
        <w:drawing>
          <wp:inline distT="0" distB="0" distL="0" distR="0" wp14:anchorId="136D032F" wp14:editId="0088A125">
            <wp:extent cx="5274310" cy="20320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182" b="12303"/>
                    <a:stretch/>
                  </pic:blipFill>
                  <pic:spPr bwMode="auto"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AACAF" w14:textId="0AA00772" w:rsidR="00027964" w:rsidRDefault="00027964">
      <w:pPr>
        <w:spacing w:line="300" w:lineRule="auto"/>
        <w:jc w:val="center"/>
        <w:rPr>
          <w:rFonts w:ascii="Times New Roman" w:hAnsi="Times New Roman" w:cs="Times New Roman"/>
        </w:rPr>
      </w:pPr>
      <w:r w:rsidRPr="00027964">
        <w:rPr>
          <w:rFonts w:ascii="Times New Roman" w:hAnsi="Times New Roman" w:cs="Times New Roman"/>
          <w:noProof/>
        </w:rPr>
        <w:drawing>
          <wp:inline distT="0" distB="0" distL="0" distR="0" wp14:anchorId="384A6307" wp14:editId="79351DCE">
            <wp:extent cx="5274310" cy="19113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636" b="16157"/>
                    <a:stretch/>
                  </pic:blipFill>
                  <pic:spPr bwMode="auto"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26D73" w14:textId="77777777" w:rsidR="000C70B5" w:rsidRDefault="002018B5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表</w:t>
      </w:r>
      <w:r>
        <w:rPr>
          <w:rFonts w:ascii="Times New Roman" w:hAnsi="Times New Roman" w:cs="Times New Roman"/>
        </w:rPr>
        <w:t>3-</w:t>
      </w:r>
      <w:r>
        <w:rPr>
          <w:rFonts w:ascii="Times New Roman" w:hAnsi="Times New Roman" w:cs="Times New Roman" w:hint="eastAsia"/>
        </w:rPr>
        <w:t>3-10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三种组态放大器</w:t>
      </w:r>
      <w:r>
        <w:rPr>
          <w:rFonts w:ascii="Times New Roman" w:hAnsi="Times New Roman" w:cs="Times New Roman" w:hint="eastAsia"/>
        </w:rPr>
        <w:t>增益仿真</w:t>
      </w:r>
      <w:r>
        <w:rPr>
          <w:rFonts w:ascii="Times New Roman" w:hAnsi="Times New Roman" w:cs="Times New Roman"/>
        </w:rPr>
        <w:t>结果</w:t>
      </w:r>
    </w:p>
    <w:tbl>
      <w:tblPr>
        <w:tblStyle w:val="a4"/>
        <w:tblW w:w="8162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58"/>
        <w:gridCol w:w="2034"/>
        <w:gridCol w:w="2035"/>
        <w:gridCol w:w="2035"/>
      </w:tblGrid>
      <w:tr w:rsidR="000C70B5" w14:paraId="5637B5AE" w14:textId="77777777">
        <w:tc>
          <w:tcPr>
            <w:tcW w:w="2058" w:type="dxa"/>
          </w:tcPr>
          <w:p w14:paraId="6B0DBB6D" w14:textId="77777777" w:rsidR="000C70B5" w:rsidRDefault="000C70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034" w:type="dxa"/>
          </w:tcPr>
          <w:p w14:paraId="08DC3EF6" w14:textId="77777777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共射放大器</w:t>
            </w:r>
          </w:p>
        </w:tc>
        <w:tc>
          <w:tcPr>
            <w:tcW w:w="2035" w:type="dxa"/>
          </w:tcPr>
          <w:p w14:paraId="04680850" w14:textId="77777777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共集放大器</w:t>
            </w:r>
          </w:p>
        </w:tc>
        <w:tc>
          <w:tcPr>
            <w:tcW w:w="2035" w:type="dxa"/>
          </w:tcPr>
          <w:p w14:paraId="2613873B" w14:textId="77777777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共基放大器</w:t>
            </w:r>
            <w:proofErr w:type="gramEnd"/>
          </w:p>
        </w:tc>
      </w:tr>
      <w:tr w:rsidR="000C70B5" w14:paraId="77A5AA0A" w14:textId="77777777">
        <w:tc>
          <w:tcPr>
            <w:tcW w:w="2058" w:type="dxa"/>
          </w:tcPr>
          <w:p w14:paraId="3241A67C" w14:textId="77777777" w:rsidR="000C70B5" w:rsidRDefault="002018B5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电压增益</w:t>
            </w:r>
            <w:r>
              <w:rPr>
                <w:rFonts w:ascii="Times New Roman" w:hAnsi="Times New Roman" w:cs="Times New Roman"/>
                <w:i/>
                <w:szCs w:val="21"/>
              </w:rPr>
              <w:t>A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</w:p>
        </w:tc>
        <w:tc>
          <w:tcPr>
            <w:tcW w:w="2034" w:type="dxa"/>
          </w:tcPr>
          <w:p w14:paraId="1B9CA775" w14:textId="0AB6C4DC" w:rsidR="000C70B5" w:rsidRDefault="00027964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-17.52</w:t>
            </w:r>
          </w:p>
        </w:tc>
        <w:tc>
          <w:tcPr>
            <w:tcW w:w="2035" w:type="dxa"/>
          </w:tcPr>
          <w:p w14:paraId="63D1071F" w14:textId="28EE4B81" w:rsidR="000C70B5" w:rsidRDefault="00027964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0.8849</w:t>
            </w:r>
          </w:p>
        </w:tc>
        <w:tc>
          <w:tcPr>
            <w:tcW w:w="2035" w:type="dxa"/>
          </w:tcPr>
          <w:p w14:paraId="650B255F" w14:textId="1D281257" w:rsidR="000C70B5" w:rsidRDefault="00CB5971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71</w:t>
            </w:r>
          </w:p>
        </w:tc>
      </w:tr>
    </w:tbl>
    <w:p w14:paraId="29793D7E" w14:textId="77777777" w:rsidR="000C70B5" w:rsidRDefault="000C70B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14:paraId="2B38C7FE" w14:textId="0CEFC49C" w:rsidR="000C70B5" w:rsidRDefault="002018B5">
      <w:pPr>
        <w:pStyle w:val="1"/>
        <w:numPr>
          <w:ilvl w:val="0"/>
          <w:numId w:val="1"/>
        </w:numPr>
        <w:spacing w:line="300" w:lineRule="auto"/>
        <w:ind w:firstLineChars="0"/>
        <w:jc w:val="left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20704" behindDoc="1" locked="0" layoutInCell="1" allowOverlap="1" wp14:anchorId="186BAC90" wp14:editId="75C7C68F">
            <wp:simplePos x="0" y="0"/>
            <wp:positionH relativeFrom="column">
              <wp:posOffset>19050</wp:posOffset>
            </wp:positionH>
            <wp:positionV relativeFrom="paragraph">
              <wp:posOffset>11430</wp:posOffset>
            </wp:positionV>
            <wp:extent cx="1100455" cy="733425"/>
            <wp:effectExtent l="0" t="0" r="12065" b="13335"/>
            <wp:wrapTight wrapText="bothSides">
              <wp:wrapPolygon edited="0">
                <wp:start x="0" y="0"/>
                <wp:lineTo x="0" y="21095"/>
                <wp:lineTo x="21239" y="21095"/>
                <wp:lineTo x="21239" y="0"/>
                <wp:lineTo x="0" y="0"/>
              </wp:wrapPolygon>
            </wp:wrapTight>
            <wp:docPr id="77" name="图片 17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45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b/>
          <w:sz w:val="24"/>
          <w:szCs w:val="24"/>
        </w:rPr>
        <w:t>对比三组输入输出波形的相位关系可知，共射放大器是</w:t>
      </w:r>
      <w:r>
        <w:rPr>
          <w:rFonts w:ascii="Times New Roman" w:eastAsia="楷体" w:hAnsi="Times New Roman" w:cs="Times New Roman"/>
          <w:b/>
          <w:sz w:val="24"/>
          <w:szCs w:val="24"/>
        </w:rPr>
        <w:t>__</w:t>
      </w:r>
      <w:r w:rsidR="00A17886" w:rsidRPr="00B01DE0">
        <w:rPr>
          <w:rFonts w:ascii="Times New Roman" w:eastAsia="楷体" w:hAnsi="Times New Roman" w:cs="Times New Roman" w:hint="eastAsia"/>
          <w:b/>
          <w:color w:val="0070C0"/>
          <w:sz w:val="24"/>
          <w:szCs w:val="24"/>
          <w:u w:val="thick"/>
        </w:rPr>
        <w:t>反相</w:t>
      </w:r>
      <w:r>
        <w:rPr>
          <w:rFonts w:ascii="Times New Roman" w:eastAsia="楷体" w:hAnsi="Times New Roman" w:cs="Times New Roman"/>
          <w:b/>
          <w:sz w:val="24"/>
          <w:szCs w:val="24"/>
        </w:rPr>
        <w:t>__</w:t>
      </w:r>
      <w:r>
        <w:rPr>
          <w:rFonts w:ascii="Times New Roman" w:eastAsia="楷体" w:hAnsi="Times New Roman" w:cs="Times New Roman"/>
          <w:b/>
          <w:sz w:val="24"/>
          <w:szCs w:val="24"/>
        </w:rPr>
        <w:t>放大器；而共集放大器是</w:t>
      </w:r>
      <w:r>
        <w:rPr>
          <w:rFonts w:ascii="Times New Roman" w:eastAsia="楷体" w:hAnsi="Times New Roman" w:cs="Times New Roman"/>
          <w:b/>
          <w:sz w:val="24"/>
          <w:szCs w:val="24"/>
        </w:rPr>
        <w:t>_</w:t>
      </w:r>
      <w:r w:rsidR="00A17886" w:rsidRPr="00B01DE0">
        <w:rPr>
          <w:rFonts w:ascii="Times New Roman" w:eastAsia="楷体" w:hAnsi="Times New Roman" w:cs="Times New Roman" w:hint="eastAsia"/>
          <w:b/>
          <w:color w:val="0070C0"/>
          <w:sz w:val="24"/>
          <w:szCs w:val="24"/>
          <w:u w:val="thick"/>
        </w:rPr>
        <w:t>同向且增益约为</w:t>
      </w:r>
      <w:r w:rsidR="00A17886" w:rsidRPr="00B01DE0">
        <w:rPr>
          <w:rFonts w:ascii="Times New Roman" w:eastAsia="楷体" w:hAnsi="Times New Roman" w:cs="Times New Roman" w:hint="eastAsia"/>
          <w:b/>
          <w:color w:val="0070C0"/>
          <w:sz w:val="24"/>
          <w:szCs w:val="24"/>
          <w:u w:val="thick"/>
        </w:rPr>
        <w:t>1</w:t>
      </w:r>
      <w:r w:rsidRPr="00A17886">
        <w:rPr>
          <w:rFonts w:ascii="Times New Roman" w:eastAsia="楷体" w:hAnsi="Times New Roman" w:cs="Times New Roman"/>
          <w:b/>
          <w:sz w:val="24"/>
          <w:szCs w:val="24"/>
          <w:u w:val="thick"/>
        </w:rPr>
        <w:t>_</w:t>
      </w:r>
      <w:r>
        <w:rPr>
          <w:rFonts w:ascii="Times New Roman" w:eastAsia="楷体" w:hAnsi="Times New Roman" w:cs="Times New Roman"/>
          <w:b/>
          <w:sz w:val="24"/>
          <w:szCs w:val="24"/>
        </w:rPr>
        <w:t>__</w:t>
      </w:r>
      <w:r>
        <w:rPr>
          <w:rFonts w:ascii="Times New Roman" w:eastAsia="楷体" w:hAnsi="Times New Roman" w:cs="Times New Roman"/>
          <w:b/>
          <w:sz w:val="24"/>
          <w:szCs w:val="24"/>
        </w:rPr>
        <w:t>放大器，</w:t>
      </w:r>
      <w:proofErr w:type="gramStart"/>
      <w:r>
        <w:rPr>
          <w:rFonts w:ascii="Times New Roman" w:eastAsia="楷体" w:hAnsi="Times New Roman" w:cs="Times New Roman"/>
          <w:b/>
          <w:sz w:val="24"/>
          <w:szCs w:val="24"/>
        </w:rPr>
        <w:t>共基放大器</w:t>
      </w:r>
      <w:proofErr w:type="gramEnd"/>
      <w:r>
        <w:rPr>
          <w:rFonts w:ascii="Times New Roman" w:eastAsia="楷体" w:hAnsi="Times New Roman" w:cs="Times New Roman"/>
          <w:b/>
          <w:sz w:val="24"/>
          <w:szCs w:val="24"/>
        </w:rPr>
        <w:t>是</w:t>
      </w:r>
      <w:r>
        <w:rPr>
          <w:rFonts w:ascii="Times New Roman" w:eastAsia="楷体" w:hAnsi="Times New Roman" w:cs="Times New Roman"/>
          <w:b/>
          <w:sz w:val="24"/>
          <w:szCs w:val="24"/>
        </w:rPr>
        <w:t>__</w:t>
      </w:r>
      <w:r w:rsidR="00A17886" w:rsidRPr="00B01DE0">
        <w:rPr>
          <w:rFonts w:ascii="Times New Roman" w:eastAsia="楷体" w:hAnsi="Times New Roman" w:cs="Times New Roman" w:hint="eastAsia"/>
          <w:b/>
          <w:color w:val="0070C0"/>
          <w:sz w:val="24"/>
          <w:szCs w:val="24"/>
          <w:u w:val="thick"/>
        </w:rPr>
        <w:t>同向且增益较大</w:t>
      </w:r>
      <w:r>
        <w:rPr>
          <w:rFonts w:ascii="Times New Roman" w:eastAsia="楷体" w:hAnsi="Times New Roman" w:cs="Times New Roman"/>
          <w:b/>
          <w:sz w:val="24"/>
          <w:szCs w:val="24"/>
        </w:rPr>
        <w:t>__</w:t>
      </w:r>
      <w:r>
        <w:rPr>
          <w:rFonts w:ascii="Times New Roman" w:eastAsia="楷体" w:hAnsi="Times New Roman" w:cs="Times New Roman"/>
          <w:b/>
          <w:sz w:val="24"/>
          <w:szCs w:val="24"/>
        </w:rPr>
        <w:t>放大器。</w:t>
      </w:r>
    </w:p>
    <w:p w14:paraId="3C5D1E1C" w14:textId="77777777" w:rsidR="000C70B5" w:rsidRDefault="002018B5">
      <w:pPr>
        <w:pStyle w:val="1"/>
        <w:numPr>
          <w:ilvl w:val="0"/>
          <w:numId w:val="1"/>
        </w:numPr>
        <w:spacing w:line="300" w:lineRule="auto"/>
        <w:ind w:firstLine="482"/>
        <w:jc w:val="left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sz w:val="24"/>
          <w:szCs w:val="24"/>
        </w:rPr>
        <w:t>在搭建的共发</w:t>
      </w:r>
      <w:proofErr w:type="gramStart"/>
      <w:r>
        <w:rPr>
          <w:rFonts w:ascii="Times New Roman" w:eastAsia="楷体" w:hAnsi="Times New Roman" w:cs="Times New Roman"/>
          <w:b/>
          <w:sz w:val="24"/>
          <w:szCs w:val="24"/>
        </w:rPr>
        <w:t>和共基放大器</w:t>
      </w:r>
      <w:proofErr w:type="gramEnd"/>
      <w:r>
        <w:rPr>
          <w:rFonts w:ascii="Times New Roman" w:eastAsia="楷体" w:hAnsi="Times New Roman" w:cs="Times New Roman"/>
          <w:b/>
          <w:sz w:val="24"/>
          <w:szCs w:val="24"/>
        </w:rPr>
        <w:t>电路的输入信号源上串联电阻</w:t>
      </w:r>
      <w:r>
        <w:rPr>
          <w:rFonts w:ascii="Times New Roman" w:eastAsia="楷体" w:hAnsi="Times New Roman" w:cs="Times New Roman"/>
          <w:b/>
          <w:sz w:val="24"/>
          <w:szCs w:val="24"/>
        </w:rPr>
        <w:t>100Ω</w:t>
      </w:r>
      <w:r>
        <w:rPr>
          <w:rFonts w:ascii="Times New Roman" w:eastAsia="楷体" w:hAnsi="Times New Roman" w:cs="Times New Roman"/>
          <w:b/>
          <w:sz w:val="24"/>
          <w:szCs w:val="24"/>
        </w:rPr>
        <w:t>，重新对共发</w:t>
      </w:r>
      <w:proofErr w:type="gramStart"/>
      <w:r>
        <w:rPr>
          <w:rFonts w:ascii="Times New Roman" w:eastAsia="楷体" w:hAnsi="Times New Roman" w:cs="Times New Roman"/>
          <w:b/>
          <w:sz w:val="24"/>
          <w:szCs w:val="24"/>
        </w:rPr>
        <w:t>和共基电路</w:t>
      </w:r>
      <w:proofErr w:type="gramEnd"/>
      <w:r>
        <w:rPr>
          <w:rFonts w:ascii="Times New Roman" w:eastAsia="楷体" w:hAnsi="Times New Roman" w:cs="Times New Roman"/>
          <w:b/>
          <w:sz w:val="24"/>
          <w:szCs w:val="24"/>
        </w:rPr>
        <w:t>进行瞬态仿真，并记录此时各自电压增益值于表</w:t>
      </w:r>
      <w:r>
        <w:rPr>
          <w:rFonts w:ascii="Times New Roman" w:eastAsia="楷体" w:hAnsi="Times New Roman" w:cs="Times New Roman" w:hint="eastAsia"/>
          <w:b/>
          <w:sz w:val="24"/>
          <w:szCs w:val="24"/>
        </w:rPr>
        <w:t>3-</w:t>
      </w:r>
      <w:r>
        <w:rPr>
          <w:rFonts w:ascii="Times New Roman" w:eastAsia="楷体" w:hAnsi="Times New Roman" w:cs="Times New Roman"/>
          <w:b/>
          <w:sz w:val="24"/>
          <w:szCs w:val="24"/>
        </w:rPr>
        <w:t>3-1</w:t>
      </w:r>
      <w:r>
        <w:rPr>
          <w:rFonts w:ascii="Times New Roman" w:eastAsia="楷体" w:hAnsi="Times New Roman" w:cs="Times New Roman" w:hint="eastAsia"/>
          <w:b/>
          <w:sz w:val="24"/>
          <w:szCs w:val="24"/>
        </w:rPr>
        <w:t>1</w:t>
      </w:r>
      <w:r>
        <w:rPr>
          <w:rFonts w:ascii="Times New Roman" w:eastAsia="楷体" w:hAnsi="Times New Roman" w:cs="Times New Roman"/>
          <w:b/>
          <w:sz w:val="24"/>
          <w:szCs w:val="24"/>
        </w:rPr>
        <w:t>。与未加</w:t>
      </w:r>
      <w:r>
        <w:rPr>
          <w:rFonts w:ascii="Times New Roman" w:eastAsia="楷体" w:hAnsi="Times New Roman" w:cs="Times New Roman"/>
          <w:b/>
          <w:sz w:val="24"/>
          <w:szCs w:val="24"/>
        </w:rPr>
        <w:t>100Ω</w:t>
      </w:r>
      <w:r>
        <w:rPr>
          <w:rFonts w:ascii="Times New Roman" w:eastAsia="楷体" w:hAnsi="Times New Roman" w:cs="Times New Roman"/>
          <w:b/>
          <w:sz w:val="24"/>
          <w:szCs w:val="24"/>
        </w:rPr>
        <w:t>电阻时的增益相比较，解释两种组态放大器增益各自变化的原因。写下对</w:t>
      </w:r>
      <w:r>
        <w:rPr>
          <w:rFonts w:ascii="Times New Roman" w:eastAsia="楷体" w:hAnsi="Times New Roman" w:cs="Times New Roman"/>
          <w:b/>
          <w:sz w:val="24"/>
          <w:szCs w:val="24"/>
        </w:rPr>
        <w:lastRenderedPageBreak/>
        <w:t>这个研究结果的体会。</w:t>
      </w:r>
    </w:p>
    <w:p w14:paraId="5B58F2E9" w14:textId="77777777" w:rsidR="000C70B5" w:rsidRDefault="000C70B5">
      <w:pPr>
        <w:pStyle w:val="1"/>
        <w:spacing w:line="300" w:lineRule="auto"/>
        <w:ind w:firstLineChars="0" w:firstLine="0"/>
        <w:jc w:val="left"/>
        <w:rPr>
          <w:rFonts w:ascii="Times New Roman" w:eastAsia="楷体" w:hAnsi="Times New Roman" w:cs="Times New Roman"/>
          <w:b/>
          <w:sz w:val="24"/>
          <w:szCs w:val="24"/>
        </w:rPr>
      </w:pPr>
    </w:p>
    <w:p w14:paraId="7E6BAD35" w14:textId="77777777" w:rsidR="000C70B5" w:rsidRDefault="002018B5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表</w:t>
      </w:r>
      <w:r>
        <w:rPr>
          <w:rFonts w:ascii="Times New Roman" w:hAnsi="Times New Roman" w:cs="Times New Roman"/>
        </w:rPr>
        <w:t>3-</w:t>
      </w:r>
      <w:r>
        <w:rPr>
          <w:rFonts w:ascii="Times New Roman" w:hAnsi="Times New Roman" w:cs="Times New Roman" w:hint="eastAsia"/>
        </w:rPr>
        <w:t>3-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三种组态放大器电路图和测试结果</w:t>
      </w:r>
    </w:p>
    <w:tbl>
      <w:tblPr>
        <w:tblStyle w:val="a4"/>
        <w:tblW w:w="8184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58"/>
        <w:gridCol w:w="2811"/>
        <w:gridCol w:w="3315"/>
      </w:tblGrid>
      <w:tr w:rsidR="000C70B5" w14:paraId="5489C28D" w14:textId="77777777">
        <w:tc>
          <w:tcPr>
            <w:tcW w:w="2058" w:type="dxa"/>
          </w:tcPr>
          <w:p w14:paraId="03E0BEEC" w14:textId="77777777" w:rsidR="000C70B5" w:rsidRDefault="000C70B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811" w:type="dxa"/>
          </w:tcPr>
          <w:p w14:paraId="6009102A" w14:textId="77777777" w:rsidR="000C70B5" w:rsidRDefault="002018B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共射放大器</w:t>
            </w:r>
          </w:p>
        </w:tc>
        <w:tc>
          <w:tcPr>
            <w:tcW w:w="3315" w:type="dxa"/>
          </w:tcPr>
          <w:p w14:paraId="56BE1072" w14:textId="77777777" w:rsidR="000C70B5" w:rsidRDefault="002018B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proofErr w:type="gramStart"/>
            <w:r>
              <w:rPr>
                <w:rFonts w:ascii="Times New Roman" w:hAnsi="Times New Roman" w:cs="Times New Roman"/>
                <w:szCs w:val="21"/>
              </w:rPr>
              <w:t>共基放大器</w:t>
            </w:r>
            <w:proofErr w:type="gramEnd"/>
          </w:p>
        </w:tc>
      </w:tr>
      <w:tr w:rsidR="000C70B5" w14:paraId="55019E00" w14:textId="77777777">
        <w:tc>
          <w:tcPr>
            <w:tcW w:w="2058" w:type="dxa"/>
          </w:tcPr>
          <w:p w14:paraId="43F96C98" w14:textId="21F92783" w:rsidR="000C70B5" w:rsidRDefault="00CB5971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源</w:t>
            </w:r>
            <w:r w:rsidR="002018B5">
              <w:rPr>
                <w:rFonts w:ascii="Times New Roman" w:hAnsi="Times New Roman" w:cs="Times New Roman"/>
                <w:szCs w:val="21"/>
              </w:rPr>
              <w:t>电压增益</w:t>
            </w:r>
            <w:proofErr w:type="spellStart"/>
            <w:r w:rsidR="002018B5">
              <w:rPr>
                <w:rFonts w:ascii="Times New Roman" w:hAnsi="Times New Roman" w:cs="Times New Roman"/>
                <w:i/>
                <w:szCs w:val="21"/>
              </w:rPr>
              <w:t>A</w:t>
            </w:r>
            <w:r w:rsidR="002018B5"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  <w:r>
              <w:rPr>
                <w:rFonts w:ascii="Times New Roman" w:hAnsi="Times New Roman" w:cs="Times New Roman" w:hint="eastAsia"/>
                <w:szCs w:val="21"/>
                <w:vertAlign w:val="subscript"/>
              </w:rPr>
              <w:t>s</w:t>
            </w:r>
            <w:proofErr w:type="spellEnd"/>
            <w:r w:rsidR="002018B5">
              <w:rPr>
                <w:rFonts w:ascii="Times New Roman" w:hAnsi="Times New Roman" w:cs="Times New Roman"/>
                <w:szCs w:val="21"/>
              </w:rPr>
              <w:t>（</w:t>
            </w:r>
            <w:r w:rsidR="002018B5">
              <w:rPr>
                <w:rFonts w:ascii="Times New Roman" w:hAnsi="Times New Roman" w:cs="Times New Roman"/>
                <w:szCs w:val="21"/>
              </w:rPr>
              <w:t>Rs=100</w:t>
            </w:r>
            <w:r w:rsidR="002018B5">
              <w:rPr>
                <w:rFonts w:ascii="Times New Roman" w:hAnsi="Times New Roman" w:cs="Times New Roman"/>
              </w:rPr>
              <w:t>Ω</w:t>
            </w:r>
            <w:r w:rsidR="002018B5"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811" w:type="dxa"/>
          </w:tcPr>
          <w:p w14:paraId="52C7E719" w14:textId="44F71A5B" w:rsidR="000C70B5" w:rsidRDefault="00B01DE0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-17.52</w:t>
            </w:r>
          </w:p>
        </w:tc>
        <w:tc>
          <w:tcPr>
            <w:tcW w:w="3315" w:type="dxa"/>
          </w:tcPr>
          <w:p w14:paraId="59F988CA" w14:textId="5395BAAE" w:rsidR="000C70B5" w:rsidRDefault="001013B0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16.56</w:t>
            </w:r>
            <w:r>
              <w:rPr>
                <w:rFonts w:ascii="Times New Roman" w:hAnsi="Times New Roman" w:cs="Times New Roman" w:hint="eastAsia"/>
                <w:szCs w:val="21"/>
              </w:rPr>
              <w:t>（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Cs w:val="2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1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1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1"/>
                </w:rPr>
                <m:t>=72.68</m:t>
              </m:r>
            </m:oMath>
            <w:r>
              <w:rPr>
                <w:rFonts w:ascii="Times New Roman" w:hAnsi="Times New Roman" w:cs="Times New Roman" w:hint="eastAsia"/>
                <w:szCs w:val="21"/>
              </w:rPr>
              <w:t>）</w:t>
            </w:r>
          </w:p>
        </w:tc>
      </w:tr>
      <w:tr w:rsidR="000C70B5" w14:paraId="5E9B6368" w14:textId="77777777">
        <w:tc>
          <w:tcPr>
            <w:tcW w:w="2058" w:type="dxa"/>
          </w:tcPr>
          <w:p w14:paraId="3A174011" w14:textId="30BAA918" w:rsidR="000C70B5" w:rsidRDefault="00CB5971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源</w:t>
            </w:r>
            <w:r w:rsidR="002018B5">
              <w:rPr>
                <w:rFonts w:ascii="Times New Roman" w:hAnsi="Times New Roman" w:cs="Times New Roman"/>
                <w:szCs w:val="21"/>
              </w:rPr>
              <w:t>电压增益</w:t>
            </w:r>
            <w:proofErr w:type="spellStart"/>
            <w:r w:rsidR="002018B5">
              <w:rPr>
                <w:rFonts w:ascii="Times New Roman" w:hAnsi="Times New Roman" w:cs="Times New Roman"/>
                <w:i/>
                <w:szCs w:val="21"/>
              </w:rPr>
              <w:t>A</w:t>
            </w:r>
            <w:r w:rsidR="002018B5">
              <w:rPr>
                <w:rFonts w:ascii="Times New Roman" w:hAnsi="Times New Roman" w:cs="Times New Roman"/>
                <w:szCs w:val="21"/>
                <w:vertAlign w:val="subscript"/>
              </w:rPr>
              <w:t>v</w:t>
            </w:r>
            <w:r>
              <w:rPr>
                <w:rFonts w:ascii="Times New Roman" w:hAnsi="Times New Roman" w:cs="Times New Roman" w:hint="eastAsia"/>
                <w:szCs w:val="21"/>
                <w:vertAlign w:val="subscript"/>
              </w:rPr>
              <w:t>s</w:t>
            </w:r>
            <w:proofErr w:type="spellEnd"/>
            <w:r w:rsidR="002018B5">
              <w:rPr>
                <w:rFonts w:ascii="Times New Roman" w:hAnsi="Times New Roman" w:cs="Times New Roman"/>
                <w:szCs w:val="21"/>
              </w:rPr>
              <w:t>（</w:t>
            </w:r>
            <w:r w:rsidR="002018B5">
              <w:rPr>
                <w:rFonts w:ascii="Times New Roman" w:hAnsi="Times New Roman" w:cs="Times New Roman"/>
                <w:szCs w:val="21"/>
              </w:rPr>
              <w:t>Rs=0</w:t>
            </w:r>
            <w:r w:rsidR="002018B5">
              <w:rPr>
                <w:rFonts w:ascii="Times New Roman" w:hAnsi="Times New Roman" w:cs="Times New Roman"/>
              </w:rPr>
              <w:t>Ω</w:t>
            </w:r>
            <w:r w:rsidR="002018B5"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811" w:type="dxa"/>
          </w:tcPr>
          <w:p w14:paraId="29018C64" w14:textId="5AACC958" w:rsidR="000C70B5" w:rsidRDefault="00B01DE0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-17.52</w:t>
            </w:r>
          </w:p>
        </w:tc>
        <w:tc>
          <w:tcPr>
            <w:tcW w:w="3315" w:type="dxa"/>
          </w:tcPr>
          <w:p w14:paraId="3B73A55B" w14:textId="140F4CA5" w:rsidR="000C70B5" w:rsidRDefault="00CB5971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71</w:t>
            </w:r>
          </w:p>
        </w:tc>
      </w:tr>
    </w:tbl>
    <w:p w14:paraId="498C7E02" w14:textId="21AAF880" w:rsidR="00CB5971" w:rsidRPr="00CB5971" w:rsidRDefault="00546EAA">
      <w:pPr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t>答：共射</w:t>
      </w:r>
      <w:r w:rsidR="00CB5971">
        <w:rPr>
          <w:rFonts w:hint="eastAsia"/>
          <w:color w:val="0070C0"/>
          <w:sz w:val="24"/>
          <w:szCs w:val="24"/>
        </w:rPr>
        <w:t>：</w:t>
      </w:r>
      <w:proofErr w:type="gramStart"/>
      <w:r w:rsidR="00CB5971">
        <w:rPr>
          <w:rFonts w:hint="eastAsia"/>
          <w:color w:val="0070C0"/>
          <w:sz w:val="24"/>
          <w:szCs w:val="24"/>
        </w:rPr>
        <w:t>由之前</w:t>
      </w:r>
      <w:proofErr w:type="gramEnd"/>
      <w:r w:rsidR="00CB5971">
        <w:rPr>
          <w:rFonts w:hint="eastAsia"/>
          <w:color w:val="0070C0"/>
          <w:sz w:val="24"/>
          <w:szCs w:val="24"/>
        </w:rPr>
        <w:t>实验知，输入电阻将近</w:t>
      </w:r>
      <w:r w:rsidR="00CB5971">
        <w:rPr>
          <w:rFonts w:hint="eastAsia"/>
          <w:color w:val="0070C0"/>
          <w:sz w:val="24"/>
          <w:szCs w:val="24"/>
        </w:rPr>
        <w:t>10k</w:t>
      </w:r>
      <w:r w:rsidR="00CB5971">
        <w:rPr>
          <w:rFonts w:hint="eastAsia"/>
          <w:color w:val="0070C0"/>
          <w:sz w:val="24"/>
          <w:szCs w:val="24"/>
        </w:rPr>
        <w:t>，</w:t>
      </w:r>
      <m:oMath>
        <m:sSub>
          <m:sSubPr>
            <m:ctrlPr>
              <w:rPr>
                <w:rFonts w:ascii="Cambria Math" w:hAnsi="Cambria Math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0070C0"/>
                <w:sz w:val="24"/>
                <w:szCs w:val="24"/>
              </w:rPr>
              <m:t>R</m:t>
            </m:r>
            <m:ctrlPr>
              <w:rPr>
                <w:rFonts w:ascii="Cambria Math" w:hAnsi="Cambria Math" w:hint="eastAsia"/>
                <w:color w:val="0070C0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hint="eastAsia"/>
                <w:color w:val="0070C0"/>
                <w:sz w:val="24"/>
                <w:szCs w:val="24"/>
              </w:rPr>
              <m:t>s</m:t>
            </m:r>
          </m:sub>
        </m:sSub>
      </m:oMath>
      <w:r w:rsidR="00CB5971">
        <w:rPr>
          <w:rFonts w:hint="eastAsia"/>
          <w:color w:val="0070C0"/>
          <w:sz w:val="24"/>
          <w:szCs w:val="24"/>
        </w:rPr>
        <w:t>太小，</w:t>
      </w:r>
      <w:proofErr w:type="gramStart"/>
      <w:r w:rsidR="00CB5971">
        <w:rPr>
          <w:rFonts w:hint="eastAsia"/>
          <w:color w:val="0070C0"/>
          <w:sz w:val="24"/>
          <w:szCs w:val="24"/>
        </w:rPr>
        <w:t>故源电压</w:t>
      </w:r>
      <w:proofErr w:type="gramEnd"/>
      <w:r w:rsidR="00CB5971">
        <w:rPr>
          <w:rFonts w:hint="eastAsia"/>
          <w:color w:val="0070C0"/>
          <w:sz w:val="24"/>
          <w:szCs w:val="24"/>
        </w:rPr>
        <w:t>增益几乎不变</w:t>
      </w:r>
    </w:p>
    <w:p w14:paraId="0A52D059" w14:textId="6B03C934" w:rsidR="00546EAA" w:rsidRDefault="00546EAA">
      <w:r>
        <w:rPr>
          <w:color w:val="0070C0"/>
          <w:sz w:val="24"/>
          <w:szCs w:val="24"/>
        </w:rPr>
        <w:tab/>
      </w:r>
      <w:r>
        <w:rPr>
          <w:rFonts w:hint="eastAsia"/>
          <w:color w:val="0070C0"/>
          <w:sz w:val="24"/>
          <w:szCs w:val="24"/>
        </w:rPr>
        <w:t>共基</w:t>
      </w:r>
      <w:r w:rsidR="00CB5971">
        <w:rPr>
          <w:rFonts w:hint="eastAsia"/>
          <w:color w:val="0070C0"/>
          <w:sz w:val="24"/>
          <w:szCs w:val="24"/>
        </w:rPr>
        <w:t>：</w:t>
      </w:r>
      <m:oMath>
        <m:sSub>
          <m:sSubPr>
            <m:ctrlPr>
              <w:rPr>
                <w:rFonts w:ascii="Cambria Math" w:hAnsi="Cambria Math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0070C0"/>
                <w:sz w:val="24"/>
                <w:szCs w:val="24"/>
              </w:rPr>
              <m:t>R</m:t>
            </m:r>
            <m:ctrlPr>
              <w:rPr>
                <w:rFonts w:ascii="Cambria Math" w:hAnsi="Cambria Math" w:hint="eastAsia"/>
                <w:color w:val="0070C0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color w:val="0070C0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0070C0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color w:val="0070C0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70C0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color w:val="0070C0"/>
                    <w:sz w:val="24"/>
                    <w:szCs w:val="24"/>
                  </w:rPr>
                  <m:t>r</m:t>
                </m:r>
              </m:e>
              <m:sub>
                <m:sSup>
                  <m:sSupPr>
                    <m:ctrlPr>
                      <w:rPr>
                        <w:rFonts w:ascii="Cambria Math" w:hAnsi="Cambria Math"/>
                        <w:i/>
                        <w:color w:val="0070C0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70C0"/>
                        <w:sz w:val="24"/>
                        <w:szCs w:val="24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color w:val="0070C0"/>
                        <w:sz w:val="24"/>
                        <w:szCs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color w:val="0070C0"/>
                    <w:sz w:val="24"/>
                    <w:szCs w:val="24"/>
                  </w:rPr>
                  <m:t>e</m:t>
                </m:r>
              </m:sub>
            </m:sSub>
          </m:num>
          <m:den>
            <m:r>
              <w:rPr>
                <w:rFonts w:ascii="Cambria Math" w:hAnsi="Cambria Math"/>
                <w:color w:val="0070C0"/>
                <w:sz w:val="24"/>
                <w:szCs w:val="24"/>
              </w:rPr>
              <m:t>1+β</m:t>
            </m:r>
          </m:den>
        </m:f>
        <m:r>
          <m:rPr>
            <m:sty m:val="p"/>
          </m:rPr>
          <w:rPr>
            <w:rFonts w:ascii="Cambria Math" w:hAnsi="Cambria Math"/>
            <w:color w:val="0070C0"/>
            <w:sz w:val="24"/>
            <w:szCs w:val="24"/>
          </w:rPr>
          <m:t>=59Ω</m:t>
        </m:r>
      </m:oMath>
      <w:r w:rsidR="00CB5971">
        <w:rPr>
          <w:rFonts w:hint="eastAsia"/>
          <w:color w:val="0070C0"/>
          <w:sz w:val="24"/>
          <w:szCs w:val="24"/>
        </w:rPr>
        <w:t>，</w:t>
      </w:r>
      <w:r w:rsidR="00F76E4F">
        <w:rPr>
          <w:rFonts w:hint="eastAsia"/>
          <w:color w:val="0070C0"/>
          <w:sz w:val="24"/>
          <w:szCs w:val="24"/>
        </w:rPr>
        <w:t>与</w:t>
      </w:r>
      <m:oMath>
        <m:sSub>
          <m:sSubPr>
            <m:ctrlPr>
              <w:rPr>
                <w:rFonts w:ascii="Cambria Math" w:hAnsi="Cambria Math"/>
                <w:color w:val="0070C0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color w:val="0070C0"/>
                <w:sz w:val="24"/>
                <w:szCs w:val="24"/>
              </w:rPr>
              <m:t>R</m:t>
            </m:r>
            <m:ctrlPr>
              <w:rPr>
                <w:rFonts w:ascii="Cambria Math" w:hAnsi="Cambria Math" w:hint="eastAsia"/>
                <w:color w:val="0070C0"/>
                <w:sz w:val="24"/>
                <w:szCs w:val="24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hint="eastAsia"/>
                <w:color w:val="0070C0"/>
                <w:sz w:val="24"/>
                <w:szCs w:val="24"/>
              </w:rPr>
              <m:t>s</m:t>
            </m:r>
          </m:sub>
        </m:sSub>
      </m:oMath>
      <w:r w:rsidR="00F76E4F">
        <w:rPr>
          <w:rFonts w:hint="eastAsia"/>
          <w:color w:val="0070C0"/>
          <w:sz w:val="24"/>
          <w:szCs w:val="24"/>
        </w:rPr>
        <w:t>一个量级</w:t>
      </w:r>
    </w:p>
    <w:sectPr w:rsidR="00546E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3C85A3" w14:textId="77777777" w:rsidR="00336883" w:rsidRDefault="00336883" w:rsidP="00B768C6">
      <w:r>
        <w:separator/>
      </w:r>
    </w:p>
  </w:endnote>
  <w:endnote w:type="continuationSeparator" w:id="0">
    <w:p w14:paraId="220E3C83" w14:textId="77777777" w:rsidR="00336883" w:rsidRDefault="00336883" w:rsidP="00B76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微软雅黑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">
    <w:altName w:val="微软雅黑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5B8CCC" w14:textId="77777777" w:rsidR="00336883" w:rsidRDefault="00336883" w:rsidP="00B768C6">
      <w:r>
        <w:separator/>
      </w:r>
    </w:p>
  </w:footnote>
  <w:footnote w:type="continuationSeparator" w:id="0">
    <w:p w14:paraId="24AB803A" w14:textId="77777777" w:rsidR="00336883" w:rsidRDefault="00336883" w:rsidP="00B768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5248A4"/>
    <w:multiLevelType w:val="singleLevel"/>
    <w:tmpl w:val="585248A4"/>
    <w:lvl w:ilvl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embedSystemFonts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D8140D3"/>
    <w:rsid w:val="00027964"/>
    <w:rsid w:val="000C70B5"/>
    <w:rsid w:val="001013B0"/>
    <w:rsid w:val="001972E2"/>
    <w:rsid w:val="001B6689"/>
    <w:rsid w:val="001B70CE"/>
    <w:rsid w:val="002018B5"/>
    <w:rsid w:val="00236E39"/>
    <w:rsid w:val="00262A20"/>
    <w:rsid w:val="002F4A65"/>
    <w:rsid w:val="002F5EA5"/>
    <w:rsid w:val="00324767"/>
    <w:rsid w:val="00336883"/>
    <w:rsid w:val="00410631"/>
    <w:rsid w:val="00454D43"/>
    <w:rsid w:val="00474DE7"/>
    <w:rsid w:val="00546EAA"/>
    <w:rsid w:val="00587F25"/>
    <w:rsid w:val="00613A19"/>
    <w:rsid w:val="006363E2"/>
    <w:rsid w:val="00641E8C"/>
    <w:rsid w:val="00A17886"/>
    <w:rsid w:val="00A27C94"/>
    <w:rsid w:val="00AD675C"/>
    <w:rsid w:val="00B01DE0"/>
    <w:rsid w:val="00B768C6"/>
    <w:rsid w:val="00B920A6"/>
    <w:rsid w:val="00C6637B"/>
    <w:rsid w:val="00C90DDF"/>
    <w:rsid w:val="00CB5971"/>
    <w:rsid w:val="00F02F9E"/>
    <w:rsid w:val="00F76E4F"/>
    <w:rsid w:val="00FF1970"/>
    <w:rsid w:val="3D287FD1"/>
    <w:rsid w:val="3D631DA4"/>
    <w:rsid w:val="3DC643BA"/>
    <w:rsid w:val="506045BB"/>
    <w:rsid w:val="6D535020"/>
    <w:rsid w:val="6D8140D3"/>
    <w:rsid w:val="7DF22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4E87269"/>
  <w15:docId w15:val="{02DA24A7-2D4E-9A44-B0E5-ECDEA2B21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semiHidden/>
    <w:unhideWhenUsed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Pr>
      <w:rFonts w:ascii="宋体" w:hAnsi="Courier New" w:cs="Courier New"/>
      <w:szCs w:val="21"/>
    </w:rPr>
  </w:style>
  <w:style w:type="table" w:styleId="a4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15">
    <w:name w:val="样式 标题 3 + 首行缩进:  1.5 字符"/>
    <w:basedOn w:val="3"/>
    <w:qFormat/>
    <w:pPr>
      <w:spacing w:before="0" w:after="0" w:line="240" w:lineRule="auto"/>
      <w:ind w:firstLineChars="150" w:firstLine="420"/>
    </w:pPr>
    <w:rPr>
      <w:rFonts w:ascii="Times New Roman" w:eastAsia="黑体" w:hAnsi="Times New Roman" w:cs="宋体"/>
      <w:sz w:val="28"/>
      <w:szCs w:val="20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1"/>
    <w:basedOn w:val="a"/>
    <w:uiPriority w:val="34"/>
    <w:qFormat/>
    <w:pPr>
      <w:ind w:firstLineChars="200" w:firstLine="420"/>
    </w:pPr>
  </w:style>
  <w:style w:type="paragraph" w:styleId="a5">
    <w:name w:val="header"/>
    <w:basedOn w:val="a"/>
    <w:link w:val="a6"/>
    <w:rsid w:val="00B768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B768C6"/>
    <w:rPr>
      <w:kern w:val="2"/>
      <w:sz w:val="18"/>
      <w:szCs w:val="18"/>
    </w:rPr>
  </w:style>
  <w:style w:type="paragraph" w:styleId="a7">
    <w:name w:val="footer"/>
    <w:basedOn w:val="a"/>
    <w:link w:val="a8"/>
    <w:rsid w:val="00B768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B768C6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262A2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20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8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6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chel_seu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210</TotalTime>
  <Pages>8</Pages>
  <Words>359</Words>
  <Characters>2049</Characters>
  <Application>Microsoft Office Word</Application>
  <DocSecurity>0</DocSecurity>
  <Lines>17</Lines>
  <Paragraphs>4</Paragraphs>
  <ScaleCrop>false</ScaleCrop>
  <Company/>
  <LinksUpToDate>false</LinksUpToDate>
  <CharactersWithSpaces>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rachel_seu</dc:creator>
  <cp:lastModifiedBy>张逸帆</cp:lastModifiedBy>
  <cp:revision>16</cp:revision>
  <dcterms:created xsi:type="dcterms:W3CDTF">2019-04-13T01:02:00Z</dcterms:created>
  <dcterms:modified xsi:type="dcterms:W3CDTF">2019-04-13T06:26:00Z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